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F590" w14:textId="76148A96" w:rsidR="008D0577" w:rsidRDefault="00BB31FF" w:rsidP="00BB31FF">
      <w:pPr>
        <w:pStyle w:val="BodyText"/>
        <w:tabs>
          <w:tab w:val="left" w:pos="3108"/>
        </w:tabs>
        <w:rPr>
          <w:sz w:val="20"/>
        </w:rPr>
      </w:pPr>
      <w:bookmarkStart w:id="0" w:name="_Hlk93059326"/>
      <w:bookmarkEnd w:id="0"/>
      <w:r>
        <w:rPr>
          <w:noProof/>
          <w:sz w:val="20"/>
        </w:rPr>
        <w:drawing>
          <wp:anchor distT="0" distB="0" distL="114300" distR="114300" simplePos="0" relativeHeight="486597120" behindDoc="1" locked="0" layoutInCell="1" allowOverlap="1" wp14:anchorId="782D4045" wp14:editId="3915FD6C">
            <wp:simplePos x="0" y="0"/>
            <wp:positionH relativeFrom="column">
              <wp:posOffset>-800100</wp:posOffset>
            </wp:positionH>
            <wp:positionV relativeFrom="paragraph">
              <wp:posOffset>-1016000</wp:posOffset>
            </wp:positionV>
            <wp:extent cx="7556500" cy="10693400"/>
            <wp:effectExtent l="0" t="0" r="6350" b="0"/>
            <wp:wrapNone/>
            <wp:docPr id="66" name="docshap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docshap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</w:p>
    <w:p w14:paraId="7D8F6D80" w14:textId="0472CC0A" w:rsidR="008D0577" w:rsidRDefault="008D0577" w:rsidP="00BB31FF"/>
    <w:p w14:paraId="0268BFB0" w14:textId="6D7B3C36" w:rsidR="008D0577" w:rsidRDefault="008D0577">
      <w:pPr>
        <w:pStyle w:val="BodyText"/>
        <w:rPr>
          <w:sz w:val="20"/>
        </w:rPr>
      </w:pPr>
    </w:p>
    <w:p w14:paraId="078E83E7" w14:textId="75062659" w:rsidR="008D0577" w:rsidRDefault="008D0577">
      <w:pPr>
        <w:pStyle w:val="BodyText"/>
        <w:rPr>
          <w:sz w:val="20"/>
        </w:rPr>
      </w:pPr>
    </w:p>
    <w:p w14:paraId="0166FAE8" w14:textId="429A688F" w:rsidR="008D0577" w:rsidRDefault="00BB31FF">
      <w:pPr>
        <w:pStyle w:val="Title"/>
        <w:spacing w:line="247" w:lineRule="auto"/>
      </w:pPr>
      <w:r>
        <w:rPr>
          <w:noProof/>
        </w:rPr>
        <w:drawing>
          <wp:inline distT="0" distB="0" distL="0" distR="0" wp14:anchorId="7531F5B7" wp14:editId="1BA7F8BF">
            <wp:extent cx="1661160" cy="1211580"/>
            <wp:effectExtent l="0" t="0" r="0" b="7620"/>
            <wp:docPr id="79" name="Picture 79" descr="Diagram, 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Diagram, logo, company nam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431C">
        <w:rPr>
          <w:color w:val="FFFFFF"/>
          <w:w w:val="105"/>
        </w:rPr>
        <w:t>Business</w:t>
      </w:r>
      <w:r w:rsidR="0087431C">
        <w:rPr>
          <w:color w:val="FFFFFF"/>
          <w:spacing w:val="1"/>
          <w:w w:val="105"/>
        </w:rPr>
        <w:t xml:space="preserve"> </w:t>
      </w:r>
      <w:r w:rsidR="0087431C">
        <w:rPr>
          <w:color w:val="FFFFFF"/>
          <w:w w:val="105"/>
        </w:rPr>
        <w:t>Plan</w:t>
      </w:r>
    </w:p>
    <w:p w14:paraId="66B45369" w14:textId="77777777" w:rsidR="008D0577" w:rsidRDefault="008D0577">
      <w:pPr>
        <w:pStyle w:val="BodyText"/>
        <w:spacing w:before="9"/>
        <w:rPr>
          <w:rFonts w:ascii="Tahoma"/>
          <w:b/>
          <w:sz w:val="189"/>
        </w:rPr>
      </w:pPr>
    </w:p>
    <w:p w14:paraId="2EF0DC7C" w14:textId="77777777" w:rsidR="008D0577" w:rsidRDefault="0087431C">
      <w:pPr>
        <w:pStyle w:val="Heading1"/>
        <w:spacing w:before="1"/>
        <w:ind w:left="700"/>
        <w:rPr>
          <w:rFonts w:ascii="Tahoma"/>
        </w:rPr>
      </w:pPr>
      <w:r>
        <w:rPr>
          <w:rFonts w:ascii="Tahoma"/>
          <w:color w:val="ADCDEA"/>
        </w:rPr>
        <w:t>Prepared</w:t>
      </w:r>
      <w:r>
        <w:rPr>
          <w:rFonts w:ascii="Tahoma"/>
          <w:color w:val="ADCDEA"/>
          <w:spacing w:val="-6"/>
        </w:rPr>
        <w:t xml:space="preserve"> </w:t>
      </w:r>
      <w:r>
        <w:rPr>
          <w:rFonts w:ascii="Tahoma"/>
          <w:color w:val="ADCDEA"/>
        </w:rPr>
        <w:t>on:</w:t>
      </w:r>
    </w:p>
    <w:p w14:paraId="69474A53" w14:textId="4DA92F4E" w:rsidR="008D0577" w:rsidRDefault="0087431C">
      <w:pPr>
        <w:pStyle w:val="BodyText"/>
        <w:spacing w:before="149"/>
        <w:ind w:left="700"/>
        <w:rPr>
          <w:rFonts w:ascii="Verdana"/>
        </w:rPr>
      </w:pPr>
      <w:r>
        <w:rPr>
          <w:rFonts w:ascii="Verdana"/>
          <w:color w:val="FFFFFF"/>
        </w:rPr>
        <w:t>[</w:t>
      </w:r>
      <w:r w:rsidR="006D3A6D">
        <w:rPr>
          <w:rFonts w:ascii="Verdana"/>
          <w:color w:val="FFFFFF"/>
        </w:rPr>
        <w:t>1/11/2022</w:t>
      </w:r>
      <w:r>
        <w:rPr>
          <w:rFonts w:ascii="Verdana"/>
          <w:color w:val="FFFFFF"/>
        </w:rPr>
        <w:t>]</w:t>
      </w:r>
    </w:p>
    <w:p w14:paraId="6EFB44B7" w14:textId="77777777" w:rsidR="008D0577" w:rsidRDefault="008D0577">
      <w:pPr>
        <w:pStyle w:val="BodyText"/>
        <w:rPr>
          <w:rFonts w:ascii="Verdana"/>
          <w:sz w:val="38"/>
        </w:rPr>
      </w:pPr>
    </w:p>
    <w:p w14:paraId="38881645" w14:textId="77777777" w:rsidR="008D0577" w:rsidRDefault="0087431C">
      <w:pPr>
        <w:pStyle w:val="Heading1"/>
        <w:spacing w:before="327"/>
        <w:ind w:left="700"/>
        <w:rPr>
          <w:rFonts w:ascii="Tahoma"/>
        </w:rPr>
      </w:pPr>
      <w:r>
        <w:rPr>
          <w:rFonts w:ascii="Tahoma"/>
          <w:color w:val="ADCDEA"/>
        </w:rPr>
        <w:t>Prepared</w:t>
      </w:r>
      <w:r>
        <w:rPr>
          <w:rFonts w:ascii="Tahoma"/>
          <w:color w:val="ADCDEA"/>
          <w:spacing w:val="-2"/>
        </w:rPr>
        <w:t xml:space="preserve"> </w:t>
      </w:r>
      <w:r>
        <w:rPr>
          <w:rFonts w:ascii="Tahoma"/>
          <w:color w:val="ADCDEA"/>
        </w:rPr>
        <w:t>by:</w:t>
      </w:r>
    </w:p>
    <w:p w14:paraId="57CB1D39" w14:textId="6D5F3135" w:rsidR="008D0577" w:rsidRDefault="0087431C">
      <w:pPr>
        <w:pStyle w:val="BodyText"/>
        <w:spacing w:before="150"/>
        <w:ind w:left="700"/>
        <w:rPr>
          <w:rFonts w:ascii="Verdana"/>
        </w:rPr>
      </w:pPr>
      <w:r>
        <w:rPr>
          <w:rFonts w:ascii="Verdana"/>
          <w:color w:val="FFFFFF"/>
        </w:rPr>
        <w:t>[</w:t>
      </w:r>
      <w:r w:rsidR="006D3A6D">
        <w:rPr>
          <w:rFonts w:ascii="Verdana"/>
          <w:color w:val="FFFFFF"/>
        </w:rPr>
        <w:t>OT Equity LLC</w:t>
      </w:r>
      <w:r>
        <w:rPr>
          <w:rFonts w:ascii="Verdana"/>
          <w:color w:val="FFFFFF"/>
        </w:rPr>
        <w:t>]</w:t>
      </w:r>
    </w:p>
    <w:p w14:paraId="262CEA7A" w14:textId="77777777" w:rsidR="008D0577" w:rsidRDefault="008D0577">
      <w:pPr>
        <w:rPr>
          <w:rFonts w:ascii="Verdana"/>
        </w:rPr>
        <w:sectPr w:rsidR="008D0577">
          <w:type w:val="continuous"/>
          <w:pgSz w:w="11900" w:h="16840"/>
          <w:pgMar w:top="1600" w:right="1260" w:bottom="280" w:left="1260" w:header="720" w:footer="720" w:gutter="0"/>
          <w:cols w:space="720"/>
        </w:sectPr>
      </w:pPr>
    </w:p>
    <w:p w14:paraId="242C0AD6" w14:textId="2620A969" w:rsidR="008D0577" w:rsidRDefault="006D3A6D">
      <w:pPr>
        <w:pStyle w:val="BodyText"/>
        <w:ind w:left="100"/>
        <w:rPr>
          <w:rFonts w:ascii="Verdana"/>
          <w:sz w:val="20"/>
        </w:rPr>
      </w:pPr>
      <w:r>
        <w:rPr>
          <w:rFonts w:ascii="Verdana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FBC160C" wp14:editId="15FE6911">
                <wp:extent cx="5791200" cy="298450"/>
                <wp:effectExtent l="25400" t="22225" r="22225" b="22225"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8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F757C" w14:textId="77777777" w:rsidR="00C37850" w:rsidRDefault="00C37850">
                            <w:pPr>
                              <w:spacing w:before="36"/>
                              <w:ind w:left="20"/>
                              <w:rPr>
                                <w:color w:val="000000"/>
                                <w:sz w:val="24"/>
                              </w:rPr>
                            </w:pPr>
                            <w:bookmarkStart w:id="1" w:name="Overview"/>
                            <w:bookmarkStart w:id="2" w:name="_bookmark0"/>
                            <w:bookmarkEnd w:id="1"/>
                            <w:bookmarkEnd w:id="2"/>
                            <w:r>
                              <w:rPr>
                                <w:color w:val="FFFFFF"/>
                                <w:spacing w:val="13"/>
                                <w:sz w:val="24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BC160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width:456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" fillcolor="#4472c4" strokecolor="#4472c4" strokeweight="3pt">
                <v:textbox inset="0,0,0,0">
                  <w:txbxContent>
                    <w:p w14:paraId="22DF757C" w14:textId="77777777" w:rsidR="00C37850" w:rsidRDefault="00C37850">
                      <w:pPr>
                        <w:spacing w:before="36"/>
                        <w:ind w:left="20"/>
                        <w:rPr>
                          <w:color w:val="000000"/>
                          <w:sz w:val="24"/>
                        </w:rPr>
                      </w:pPr>
                      <w:bookmarkStart w:id="3" w:name="Overview"/>
                      <w:bookmarkStart w:id="4" w:name="_bookmark0"/>
                      <w:bookmarkEnd w:id="3"/>
                      <w:bookmarkEnd w:id="4"/>
                      <w:r>
                        <w:rPr>
                          <w:color w:val="FFFFFF"/>
                          <w:spacing w:val="13"/>
                          <w:sz w:val="24"/>
                        </w:rPr>
                        <w:t>OVERVIEW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1CADA3" w14:textId="1DE6305E" w:rsidR="0006637F" w:rsidRDefault="006D3A6D" w:rsidP="0006637F">
      <w:pPr>
        <w:pStyle w:val="BodyText"/>
        <w:spacing w:before="41" w:line="300" w:lineRule="auto"/>
        <w:ind w:left="180" w:right="1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 wp14:anchorId="3924B62C" wp14:editId="5C11750F">
                <wp:simplePos x="0" y="0"/>
                <wp:positionH relativeFrom="page">
                  <wp:posOffset>914400</wp:posOffset>
                </wp:positionH>
                <wp:positionV relativeFrom="paragraph">
                  <wp:posOffset>1308735</wp:posOffset>
                </wp:positionV>
                <wp:extent cx="5727700" cy="0"/>
                <wp:effectExtent l="0" t="0" r="0" b="0"/>
                <wp:wrapNone/>
                <wp:docPr id="6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2A0B7" id="Line 62" o:spid="_x0000_s1026" style="position:absolute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03.05pt" to="523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" strokecolor="#4472c4" strokeweight=".5pt">
                <w10:wrap anchorx="page"/>
              </v:line>
            </w:pict>
          </mc:Fallback>
        </mc:AlternateContent>
      </w:r>
      <w:r w:rsidR="004A7FA5">
        <w:t>Our</w:t>
      </w:r>
      <w:r w:rsidR="004A7FA5" w:rsidRPr="004A7FA5">
        <w:t xml:space="preserve"> overall goal is to raise $10M from 100 accredited investors or less to acquire multifamily real estate assets starting in 2022 and subsequently split the profits with investors</w:t>
      </w:r>
      <w:r w:rsidR="004A7FA5">
        <w:t>.</w:t>
      </w:r>
    </w:p>
    <w:p w14:paraId="27485B60" w14:textId="77777777" w:rsidR="0006637F" w:rsidRDefault="0006637F" w:rsidP="0006637F">
      <w:pPr>
        <w:rPr>
          <w:sz w:val="24"/>
          <w:szCs w:val="24"/>
        </w:rPr>
      </w:pPr>
    </w:p>
    <w:p w14:paraId="01CE6706" w14:textId="2E3E4E23" w:rsidR="0006637F" w:rsidRPr="0006637F" w:rsidRDefault="0006637F" w:rsidP="0006637F">
      <w:pPr>
        <w:sectPr w:rsidR="0006637F" w:rsidRPr="0006637F">
          <w:footerReference w:type="default" r:id="rId10"/>
          <w:pgSz w:w="11900" w:h="16840"/>
          <w:pgMar w:top="1460" w:right="1260" w:bottom="1160" w:left="1260" w:header="0" w:footer="960" w:gutter="0"/>
          <w:pgNumType w:start="1"/>
          <w:cols w:space="720"/>
        </w:sectPr>
      </w:pPr>
    </w:p>
    <w:p w14:paraId="665313DD" w14:textId="4399EA31" w:rsidR="008D0577" w:rsidRDefault="006D3A6D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06D7D17" wp14:editId="24C4B005">
                <wp:extent cx="5791200" cy="298450"/>
                <wp:effectExtent l="25400" t="22225" r="22225" b="22225"/>
                <wp:docPr id="6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84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CDDE7" w14:textId="77777777" w:rsidR="00C37850" w:rsidRDefault="00C37850">
                            <w:pPr>
                              <w:spacing w:before="36"/>
                              <w:ind w:left="2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TABLE</w:t>
                            </w:r>
                            <w:r>
                              <w:rPr>
                                <w:color w:val="FFFFFF"/>
                                <w:spacing w:val="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5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4"/>
                                <w:sz w:val="24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6D7D17" id="docshape6" o:spid="_x0000_s1027" type="#_x0000_t202" style="width:456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" fillcolor="#4472c4" strokecolor="#4472c4" strokeweight="3pt">
                <v:textbox inset="0,0,0,0">
                  <w:txbxContent>
                    <w:p w14:paraId="412CDDE7" w14:textId="77777777" w:rsidR="00C37850" w:rsidRDefault="00C37850">
                      <w:pPr>
                        <w:spacing w:before="36"/>
                        <w:ind w:left="2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TABLE</w:t>
                      </w:r>
                      <w:r>
                        <w:rPr>
                          <w:color w:val="FFFFFF"/>
                          <w:spacing w:val="5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color w:val="FFFFFF"/>
                          <w:spacing w:val="54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4"/>
                          <w:sz w:val="24"/>
                        </w:rPr>
                        <w:t>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2DF874" w14:textId="77777777" w:rsidR="008D0577" w:rsidRDefault="00BE6251">
      <w:pPr>
        <w:tabs>
          <w:tab w:val="right" w:leader="dot" w:pos="9180"/>
        </w:tabs>
        <w:spacing w:before="37"/>
        <w:ind w:left="180"/>
        <w:rPr>
          <w:rFonts w:ascii="Trebuchet MS"/>
          <w:sz w:val="20"/>
        </w:rPr>
      </w:pPr>
      <w:hyperlink w:anchor="_bookmark0" w:history="1">
        <w:r w:rsidR="0087431C">
          <w:rPr>
            <w:rFonts w:ascii="Trebuchet MS"/>
            <w:sz w:val="20"/>
          </w:rPr>
          <w:t>Overview</w:t>
        </w:r>
        <w:r w:rsidR="0087431C">
          <w:rPr>
            <w:rFonts w:ascii="Trebuchet MS"/>
            <w:sz w:val="20"/>
          </w:rPr>
          <w:tab/>
          <w:t>1</w:t>
        </w:r>
      </w:hyperlink>
    </w:p>
    <w:p w14:paraId="2AA14B97" w14:textId="77777777" w:rsidR="008D0577" w:rsidRDefault="00BE6251">
      <w:pPr>
        <w:tabs>
          <w:tab w:val="right" w:leader="dot" w:pos="9180"/>
        </w:tabs>
        <w:spacing w:before="128"/>
        <w:ind w:left="180"/>
        <w:rPr>
          <w:rFonts w:ascii="Trebuchet MS"/>
          <w:sz w:val="20"/>
        </w:rPr>
      </w:pPr>
      <w:hyperlink w:anchor="_bookmark1" w:history="1">
        <w:r w:rsidR="0087431C">
          <w:rPr>
            <w:rFonts w:ascii="Trebuchet MS"/>
            <w:sz w:val="20"/>
          </w:rPr>
          <w:t>Executive summary</w:t>
        </w:r>
        <w:r w:rsidR="0087431C">
          <w:rPr>
            <w:rFonts w:ascii="Trebuchet MS"/>
            <w:sz w:val="20"/>
          </w:rPr>
          <w:tab/>
          <w:t>4</w:t>
        </w:r>
      </w:hyperlink>
    </w:p>
    <w:p w14:paraId="08DDA458" w14:textId="77777777" w:rsidR="008D0577" w:rsidRDefault="00BE6251">
      <w:pPr>
        <w:tabs>
          <w:tab w:val="right" w:leader="dot" w:pos="9180"/>
        </w:tabs>
        <w:spacing w:before="107"/>
        <w:ind w:left="180"/>
        <w:rPr>
          <w:rFonts w:ascii="Trebuchet MS"/>
          <w:sz w:val="20"/>
        </w:rPr>
      </w:pPr>
      <w:hyperlink w:anchor="_bookmark2" w:history="1">
        <w:r w:rsidR="0087431C">
          <w:rPr>
            <w:rFonts w:ascii="Trebuchet MS"/>
            <w:sz w:val="20"/>
          </w:rPr>
          <w:t>Objectives</w:t>
        </w:r>
        <w:r w:rsidR="0087431C">
          <w:rPr>
            <w:rFonts w:ascii="Trebuchet MS"/>
            <w:sz w:val="20"/>
          </w:rPr>
          <w:tab/>
          <w:t>4</w:t>
        </w:r>
      </w:hyperlink>
    </w:p>
    <w:p w14:paraId="39F67832" w14:textId="77777777" w:rsidR="008D0577" w:rsidRDefault="00BE6251">
      <w:pPr>
        <w:pStyle w:val="BodyText"/>
        <w:tabs>
          <w:tab w:val="right" w:leader="dot" w:pos="9179"/>
        </w:tabs>
        <w:spacing w:before="152"/>
        <w:ind w:left="400"/>
      </w:pPr>
      <w:hyperlink w:anchor="_bookmark3" w:history="1">
        <w:r w:rsidR="0087431C">
          <w:t>Objective</w:t>
        </w:r>
        <w:r w:rsidR="0087431C">
          <w:rPr>
            <w:spacing w:val="-2"/>
          </w:rPr>
          <w:t xml:space="preserve"> </w:t>
        </w:r>
        <w:r w:rsidR="0087431C">
          <w:t>1</w:t>
        </w:r>
        <w:r w:rsidR="0087431C">
          <w:tab/>
          <w:t>4</w:t>
        </w:r>
      </w:hyperlink>
    </w:p>
    <w:p w14:paraId="3F6DE0CB" w14:textId="77777777" w:rsidR="008D0577" w:rsidRDefault="00BE6251">
      <w:pPr>
        <w:pStyle w:val="BodyText"/>
        <w:tabs>
          <w:tab w:val="right" w:leader="dot" w:pos="9179"/>
        </w:tabs>
        <w:spacing w:before="164"/>
        <w:ind w:left="400"/>
      </w:pPr>
      <w:hyperlink w:anchor="_bookmark4" w:history="1">
        <w:r w:rsidR="0087431C">
          <w:t>Objective</w:t>
        </w:r>
        <w:r w:rsidR="0087431C">
          <w:rPr>
            <w:spacing w:val="-2"/>
          </w:rPr>
          <w:t xml:space="preserve"> </w:t>
        </w:r>
        <w:r w:rsidR="0087431C">
          <w:t>2</w:t>
        </w:r>
        <w:r w:rsidR="0087431C">
          <w:tab/>
          <w:t>4</w:t>
        </w:r>
      </w:hyperlink>
    </w:p>
    <w:p w14:paraId="7555A249" w14:textId="40DF29A7" w:rsidR="008D0577" w:rsidRDefault="00BE6251">
      <w:pPr>
        <w:pStyle w:val="BodyText"/>
        <w:tabs>
          <w:tab w:val="right" w:leader="dot" w:pos="9179"/>
        </w:tabs>
        <w:spacing w:before="164"/>
        <w:ind w:left="400"/>
      </w:pPr>
      <w:hyperlink w:anchor="_bookmark5" w:history="1">
        <w:r w:rsidR="004A7FA5">
          <w:t>Objective</w:t>
        </w:r>
        <w:r w:rsidR="0087431C">
          <w:rPr>
            <w:spacing w:val="-2"/>
          </w:rPr>
          <w:t xml:space="preserve"> </w:t>
        </w:r>
        <w:r w:rsidR="0087431C">
          <w:t>3</w:t>
        </w:r>
        <w:r w:rsidR="0087431C">
          <w:tab/>
          <w:t>4</w:t>
        </w:r>
      </w:hyperlink>
    </w:p>
    <w:p w14:paraId="36231A9C" w14:textId="77777777" w:rsidR="008D0577" w:rsidRDefault="00BE6251">
      <w:pPr>
        <w:tabs>
          <w:tab w:val="right" w:leader="dot" w:pos="9179"/>
        </w:tabs>
        <w:spacing w:before="128"/>
        <w:ind w:left="180"/>
        <w:rPr>
          <w:rFonts w:ascii="Trebuchet MS"/>
          <w:sz w:val="20"/>
        </w:rPr>
      </w:pPr>
      <w:hyperlink w:anchor="_bookmark7" w:history="1">
        <w:r w:rsidR="0087431C">
          <w:rPr>
            <w:rFonts w:ascii="Trebuchet MS"/>
            <w:sz w:val="20"/>
          </w:rPr>
          <w:t>Company</w:t>
        </w:r>
        <w:r w:rsidR="0087431C">
          <w:rPr>
            <w:rFonts w:ascii="Trebuchet MS"/>
            <w:sz w:val="20"/>
          </w:rPr>
          <w:tab/>
          <w:t>5</w:t>
        </w:r>
      </w:hyperlink>
    </w:p>
    <w:p w14:paraId="7BC09E6C" w14:textId="77777777" w:rsidR="008D0577" w:rsidRDefault="00BE6251">
      <w:pPr>
        <w:tabs>
          <w:tab w:val="right" w:leader="dot" w:pos="9180"/>
        </w:tabs>
        <w:spacing w:before="128"/>
        <w:ind w:left="180"/>
        <w:rPr>
          <w:rFonts w:ascii="Trebuchet MS"/>
          <w:sz w:val="20"/>
        </w:rPr>
      </w:pPr>
      <w:hyperlink w:anchor="_bookmark8" w:history="1">
        <w:r w:rsidR="0087431C">
          <w:rPr>
            <w:rFonts w:ascii="Trebuchet MS"/>
            <w:sz w:val="20"/>
          </w:rPr>
          <w:t>Company</w:t>
        </w:r>
        <w:r w:rsidR="0087431C">
          <w:rPr>
            <w:rFonts w:ascii="Trebuchet MS"/>
            <w:spacing w:val="-2"/>
            <w:sz w:val="20"/>
          </w:rPr>
          <w:t xml:space="preserve"> </w:t>
        </w:r>
        <w:r w:rsidR="0087431C">
          <w:rPr>
            <w:rFonts w:ascii="Trebuchet MS"/>
            <w:sz w:val="20"/>
          </w:rPr>
          <w:t>Ownership</w:t>
        </w:r>
        <w:r w:rsidR="0087431C">
          <w:rPr>
            <w:rFonts w:ascii="Trebuchet MS"/>
            <w:sz w:val="20"/>
          </w:rPr>
          <w:tab/>
          <w:t>5</w:t>
        </w:r>
      </w:hyperlink>
    </w:p>
    <w:p w14:paraId="278A8794" w14:textId="77777777" w:rsidR="008D0577" w:rsidRDefault="00BE6251">
      <w:pPr>
        <w:tabs>
          <w:tab w:val="right" w:leader="dot" w:pos="9179"/>
        </w:tabs>
        <w:spacing w:before="108"/>
        <w:ind w:left="180"/>
        <w:rPr>
          <w:rFonts w:ascii="Trebuchet MS"/>
          <w:sz w:val="20"/>
        </w:rPr>
      </w:pPr>
      <w:hyperlink w:anchor="_bookmark9" w:history="1">
        <w:r w:rsidR="0087431C">
          <w:rPr>
            <w:rFonts w:ascii="Trebuchet MS"/>
            <w:sz w:val="20"/>
          </w:rPr>
          <w:t>Company</w:t>
        </w:r>
        <w:r w:rsidR="0087431C">
          <w:rPr>
            <w:rFonts w:ascii="Trebuchet MS"/>
            <w:spacing w:val="-2"/>
            <w:sz w:val="20"/>
          </w:rPr>
          <w:t xml:space="preserve"> </w:t>
        </w:r>
        <w:r w:rsidR="0087431C">
          <w:rPr>
            <w:rFonts w:ascii="Trebuchet MS"/>
            <w:sz w:val="20"/>
          </w:rPr>
          <w:t>History</w:t>
        </w:r>
        <w:r w:rsidR="0087431C">
          <w:rPr>
            <w:rFonts w:ascii="Trebuchet MS"/>
            <w:sz w:val="20"/>
          </w:rPr>
          <w:tab/>
          <w:t>5</w:t>
        </w:r>
      </w:hyperlink>
    </w:p>
    <w:p w14:paraId="4CF55C47" w14:textId="6CF6B108" w:rsidR="008D0577" w:rsidRPr="0024113E" w:rsidRDefault="00BE6251" w:rsidP="0024113E">
      <w:pPr>
        <w:tabs>
          <w:tab w:val="right" w:leader="dot" w:pos="9179"/>
        </w:tabs>
        <w:spacing w:before="127"/>
        <w:ind w:left="180"/>
        <w:rPr>
          <w:rFonts w:ascii="Trebuchet MS"/>
          <w:sz w:val="20"/>
        </w:rPr>
      </w:pPr>
      <w:hyperlink w:anchor="_bookmark10" w:history="1">
        <w:r w:rsidR="0087431C">
          <w:rPr>
            <w:rFonts w:ascii="Trebuchet MS"/>
            <w:sz w:val="20"/>
          </w:rPr>
          <w:t>Company</w:t>
        </w:r>
        <w:r w:rsidR="0087431C">
          <w:rPr>
            <w:rFonts w:ascii="Trebuchet MS"/>
            <w:spacing w:val="-2"/>
            <w:sz w:val="20"/>
          </w:rPr>
          <w:t xml:space="preserve"> </w:t>
        </w:r>
        <w:r w:rsidR="0087431C">
          <w:rPr>
            <w:rFonts w:ascii="Trebuchet MS"/>
            <w:sz w:val="20"/>
          </w:rPr>
          <w:t>location</w:t>
        </w:r>
        <w:r w:rsidR="0087431C">
          <w:rPr>
            <w:rFonts w:ascii="Trebuchet MS"/>
            <w:sz w:val="20"/>
          </w:rPr>
          <w:tab/>
          <w:t>5</w:t>
        </w:r>
      </w:hyperlink>
    </w:p>
    <w:p w14:paraId="6508CCFE" w14:textId="2D63A7B0" w:rsidR="008D0577" w:rsidRDefault="00AD1506">
      <w:pPr>
        <w:tabs>
          <w:tab w:val="right" w:leader="dot" w:pos="9180"/>
        </w:tabs>
        <w:spacing w:before="140"/>
        <w:ind w:left="180"/>
        <w:rPr>
          <w:rFonts w:ascii="Trebuchet MS"/>
          <w:sz w:val="20"/>
        </w:rPr>
      </w:pPr>
      <w:r>
        <w:rPr>
          <w:rFonts w:ascii="Trebuchet MS"/>
          <w:sz w:val="20"/>
        </w:rPr>
        <w:t>What sets us apart?</w:t>
      </w:r>
      <w:r w:rsidR="0087431C">
        <w:rPr>
          <w:rFonts w:ascii="Trebuchet MS"/>
          <w:sz w:val="20"/>
        </w:rPr>
        <w:tab/>
      </w:r>
      <w:r w:rsidR="008E0BB1">
        <w:rPr>
          <w:rFonts w:ascii="Trebuchet MS"/>
          <w:sz w:val="20"/>
        </w:rPr>
        <w:t>6</w:t>
      </w:r>
    </w:p>
    <w:p w14:paraId="14BBB696" w14:textId="1A6CDC8D" w:rsidR="008D0577" w:rsidRDefault="00BE6251">
      <w:pPr>
        <w:tabs>
          <w:tab w:val="right" w:leader="dot" w:pos="9180"/>
        </w:tabs>
        <w:spacing w:before="141"/>
        <w:ind w:left="180"/>
        <w:rPr>
          <w:rFonts w:ascii="Trebuchet MS"/>
          <w:sz w:val="20"/>
        </w:rPr>
      </w:pPr>
      <w:hyperlink w:anchor="_bookmark21" w:history="1">
        <w:r w:rsidR="0087431C">
          <w:rPr>
            <w:rFonts w:ascii="Trebuchet MS"/>
            <w:sz w:val="20"/>
          </w:rPr>
          <w:t>External environmental analysis</w:t>
        </w:r>
        <w:r w:rsidR="0087431C">
          <w:rPr>
            <w:rFonts w:ascii="Trebuchet MS"/>
            <w:sz w:val="20"/>
          </w:rPr>
          <w:tab/>
        </w:r>
      </w:hyperlink>
      <w:r w:rsidR="0006637F">
        <w:rPr>
          <w:rFonts w:ascii="Trebuchet MS"/>
          <w:sz w:val="20"/>
        </w:rPr>
        <w:t>7</w:t>
      </w:r>
    </w:p>
    <w:p w14:paraId="00584E38" w14:textId="4C4C1C94" w:rsidR="008D0577" w:rsidRDefault="00BE6251">
      <w:pPr>
        <w:pStyle w:val="BodyText"/>
        <w:tabs>
          <w:tab w:val="right" w:leader="dot" w:pos="9179"/>
        </w:tabs>
        <w:spacing w:before="151"/>
        <w:ind w:left="400"/>
      </w:pPr>
      <w:hyperlink w:anchor="_bookmark22" w:history="1">
        <w:r w:rsidR="0087431C">
          <w:t>Swot</w:t>
        </w:r>
        <w:r w:rsidR="0087431C">
          <w:rPr>
            <w:spacing w:val="-2"/>
          </w:rPr>
          <w:t xml:space="preserve"> </w:t>
        </w:r>
        <w:r w:rsidR="0087431C">
          <w:t xml:space="preserve">analysis of </w:t>
        </w:r>
        <w:r w:rsidR="004A7FA5">
          <w:t>acquisitions</w:t>
        </w:r>
        <w:r w:rsidR="0087431C">
          <w:tab/>
          <w:t>7</w:t>
        </w:r>
      </w:hyperlink>
    </w:p>
    <w:bookmarkStart w:id="3" w:name="_Hlk93367632"/>
    <w:p w14:paraId="56BD76E2" w14:textId="5F8F0F01" w:rsidR="008D0577" w:rsidRDefault="00BE6251">
      <w:pPr>
        <w:pStyle w:val="BodyText"/>
        <w:tabs>
          <w:tab w:val="right" w:leader="dot" w:pos="9179"/>
        </w:tabs>
        <w:spacing w:before="164"/>
        <w:ind w:left="400"/>
      </w:pPr>
      <w:r>
        <w:fldChar w:fldCharType="begin"/>
      </w:r>
      <w:r>
        <w:instrText xml:space="preserve"> HYPERLINK \l "_bookmark23" </w:instrText>
      </w:r>
      <w:r>
        <w:fldChar w:fldCharType="separate"/>
      </w:r>
      <w:r w:rsidR="0087431C">
        <w:t>Porter’s</w:t>
      </w:r>
      <w:r w:rsidR="0087431C">
        <w:rPr>
          <w:spacing w:val="-1"/>
        </w:rPr>
        <w:t xml:space="preserve"> </w:t>
      </w:r>
      <w:r w:rsidR="0087431C">
        <w:t>five</w:t>
      </w:r>
      <w:r w:rsidR="0087431C">
        <w:rPr>
          <w:spacing w:val="-1"/>
        </w:rPr>
        <w:t xml:space="preserve"> </w:t>
      </w:r>
      <w:r w:rsidR="0087431C">
        <w:t>force</w:t>
      </w:r>
      <w:r w:rsidR="0087431C">
        <w:rPr>
          <w:spacing w:val="-1"/>
        </w:rPr>
        <w:t xml:space="preserve"> </w:t>
      </w:r>
      <w:r w:rsidR="0087431C">
        <w:t xml:space="preserve">analysis of </w:t>
      </w:r>
      <w:r w:rsidR="004A7FA5">
        <w:t>acquisitions</w:t>
      </w:r>
      <w:r w:rsidR="0087431C">
        <w:tab/>
      </w:r>
      <w:r>
        <w:fldChar w:fldCharType="end"/>
      </w:r>
      <w:r w:rsidR="0006637F">
        <w:t>8</w:t>
      </w:r>
    </w:p>
    <w:bookmarkEnd w:id="3"/>
    <w:p w14:paraId="3D86B350" w14:textId="3E3E7FA8" w:rsidR="008D0577" w:rsidRDefault="00BE6251">
      <w:pPr>
        <w:pStyle w:val="BodyText"/>
        <w:tabs>
          <w:tab w:val="right" w:leader="dot" w:pos="9179"/>
        </w:tabs>
        <w:spacing w:before="164"/>
        <w:ind w:left="400"/>
      </w:pPr>
      <w:r>
        <w:fldChar w:fldCharType="begin"/>
      </w:r>
      <w:r>
        <w:instrText xml:space="preserve"> HYPERLINK \l "_bookmark24" </w:instrText>
      </w:r>
      <w:r>
        <w:fldChar w:fldCharType="separate"/>
      </w:r>
      <w:r w:rsidR="0087431C">
        <w:t>Drivers</w:t>
      </w:r>
      <w:r w:rsidR="0087431C">
        <w:rPr>
          <w:spacing w:val="-1"/>
        </w:rPr>
        <w:t xml:space="preserve"> </w:t>
      </w:r>
      <w:r w:rsidR="0087431C">
        <w:t>o</w:t>
      </w:r>
      <w:r w:rsidR="0087431C">
        <w:t>f</w:t>
      </w:r>
      <w:r w:rsidR="0087431C">
        <w:t xml:space="preserve"> change</w:t>
      </w:r>
      <w:r w:rsidR="0087431C">
        <w:tab/>
      </w:r>
      <w:r>
        <w:fldChar w:fldCharType="end"/>
      </w:r>
      <w:r w:rsidR="0006637F">
        <w:t>9</w:t>
      </w:r>
    </w:p>
    <w:p w14:paraId="7399EBE9" w14:textId="3383DFF1" w:rsidR="008D0577" w:rsidRDefault="00BE6251">
      <w:pPr>
        <w:pStyle w:val="BodyText"/>
        <w:tabs>
          <w:tab w:val="right" w:leader="dot" w:pos="9179"/>
        </w:tabs>
        <w:spacing w:before="164"/>
        <w:ind w:left="400"/>
      </w:pPr>
      <w:hyperlink w:anchor="_bookmark25" w:history="1">
        <w:r w:rsidR="0087431C">
          <w:t>Key</w:t>
        </w:r>
        <w:r w:rsidR="0087431C">
          <w:rPr>
            <w:spacing w:val="-1"/>
          </w:rPr>
          <w:t xml:space="preserve"> </w:t>
        </w:r>
        <w:r w:rsidR="0087431C">
          <w:t>success fa</w:t>
        </w:r>
        <w:r w:rsidR="0087431C">
          <w:t>c</w:t>
        </w:r>
        <w:r w:rsidR="0087431C">
          <w:t>tors</w:t>
        </w:r>
        <w:r w:rsidR="0087431C">
          <w:tab/>
        </w:r>
      </w:hyperlink>
      <w:r w:rsidR="0006637F">
        <w:t>9</w:t>
      </w:r>
    </w:p>
    <w:p w14:paraId="72FC4067" w14:textId="6F9FE14A" w:rsidR="008D0577" w:rsidRDefault="00BE6251">
      <w:pPr>
        <w:tabs>
          <w:tab w:val="right" w:leader="dot" w:pos="9179"/>
        </w:tabs>
        <w:spacing w:before="141"/>
        <w:ind w:left="620"/>
        <w:rPr>
          <w:rFonts w:ascii="Trebuchet MS"/>
          <w:sz w:val="20"/>
        </w:rPr>
      </w:pPr>
      <w:hyperlink w:anchor="_bookmark26" w:history="1">
        <w:r w:rsidR="0087431C">
          <w:rPr>
            <w:rFonts w:ascii="Trebuchet MS"/>
            <w:sz w:val="20"/>
          </w:rPr>
          <w:t>PRE-TRANSACTION</w:t>
        </w:r>
        <w:r w:rsidR="0087431C">
          <w:rPr>
            <w:rFonts w:ascii="Trebuchet MS"/>
            <w:spacing w:val="-1"/>
            <w:sz w:val="20"/>
          </w:rPr>
          <w:t xml:space="preserve"> </w:t>
        </w:r>
        <w:r w:rsidR="0087431C">
          <w:rPr>
            <w:rFonts w:ascii="Trebuchet MS"/>
            <w:sz w:val="20"/>
          </w:rPr>
          <w:t>success factors</w:t>
        </w:r>
        <w:r w:rsidR="0087431C">
          <w:rPr>
            <w:rFonts w:ascii="Trebuchet MS"/>
            <w:sz w:val="20"/>
          </w:rPr>
          <w:tab/>
        </w:r>
      </w:hyperlink>
      <w:r w:rsidR="0006637F">
        <w:rPr>
          <w:rFonts w:ascii="Trebuchet MS"/>
          <w:sz w:val="20"/>
        </w:rPr>
        <w:t>9</w:t>
      </w:r>
    </w:p>
    <w:p w14:paraId="523FABE0" w14:textId="5DEB6C85" w:rsidR="008D0577" w:rsidRDefault="00BE6251">
      <w:pPr>
        <w:tabs>
          <w:tab w:val="right" w:leader="dot" w:pos="9178"/>
        </w:tabs>
        <w:spacing w:before="127"/>
        <w:ind w:left="620"/>
        <w:rPr>
          <w:rFonts w:ascii="Trebuchet MS" w:hAnsi="Trebuchet MS"/>
          <w:sz w:val="20"/>
        </w:rPr>
      </w:pPr>
      <w:hyperlink w:anchor="_bookmark28" w:history="1">
        <w:r w:rsidR="0087431C">
          <w:rPr>
            <w:rFonts w:ascii="Trebuchet MS" w:hAnsi="Trebuchet MS"/>
            <w:sz w:val="20"/>
          </w:rPr>
          <w:t>post</w:t>
        </w:r>
        <w:r w:rsidR="0087431C">
          <w:rPr>
            <w:rFonts w:ascii="Trebuchet MS" w:hAnsi="Trebuchet MS"/>
            <w:spacing w:val="-1"/>
            <w:sz w:val="20"/>
          </w:rPr>
          <w:t xml:space="preserve"> </w:t>
        </w:r>
        <w:r w:rsidR="0087431C">
          <w:rPr>
            <w:rFonts w:ascii="Trebuchet MS" w:hAnsi="Trebuchet MS"/>
            <w:sz w:val="20"/>
          </w:rPr>
          <w:t>–</w:t>
        </w:r>
        <w:r w:rsidR="0087431C">
          <w:rPr>
            <w:rFonts w:ascii="Trebuchet MS" w:hAnsi="Trebuchet MS"/>
            <w:spacing w:val="-1"/>
            <w:sz w:val="20"/>
          </w:rPr>
          <w:t xml:space="preserve"> </w:t>
        </w:r>
        <w:r w:rsidR="0087431C">
          <w:rPr>
            <w:rFonts w:ascii="Trebuchet MS" w:hAnsi="Trebuchet MS"/>
            <w:sz w:val="20"/>
          </w:rPr>
          <w:t>transaction</w:t>
        </w:r>
        <w:r w:rsidR="0087431C">
          <w:rPr>
            <w:rFonts w:ascii="Trebuchet MS" w:hAnsi="Trebuchet MS"/>
            <w:spacing w:val="-1"/>
            <w:sz w:val="20"/>
          </w:rPr>
          <w:t xml:space="preserve"> </w:t>
        </w:r>
        <w:r w:rsidR="0087431C">
          <w:rPr>
            <w:rFonts w:ascii="Trebuchet MS" w:hAnsi="Trebuchet MS"/>
            <w:sz w:val="20"/>
          </w:rPr>
          <w:t>succ</w:t>
        </w:r>
        <w:r w:rsidR="0087431C">
          <w:rPr>
            <w:rFonts w:ascii="Trebuchet MS" w:hAnsi="Trebuchet MS"/>
            <w:sz w:val="20"/>
          </w:rPr>
          <w:t>e</w:t>
        </w:r>
        <w:r w:rsidR="0087431C">
          <w:rPr>
            <w:rFonts w:ascii="Trebuchet MS" w:hAnsi="Trebuchet MS"/>
            <w:sz w:val="20"/>
          </w:rPr>
          <w:t>ss factors</w:t>
        </w:r>
        <w:r w:rsidR="0087431C">
          <w:rPr>
            <w:rFonts w:ascii="Trebuchet MS" w:hAnsi="Trebuchet MS"/>
            <w:sz w:val="20"/>
          </w:rPr>
          <w:tab/>
        </w:r>
      </w:hyperlink>
      <w:r w:rsidR="0006637F">
        <w:rPr>
          <w:rFonts w:ascii="Trebuchet MS" w:hAnsi="Trebuchet MS"/>
          <w:sz w:val="20"/>
        </w:rPr>
        <w:t>10</w:t>
      </w:r>
    </w:p>
    <w:p w14:paraId="517BF134" w14:textId="7E16FFC6" w:rsidR="008D0577" w:rsidRDefault="0087431C" w:rsidP="004B5D93">
      <w:pPr>
        <w:tabs>
          <w:tab w:val="right" w:leader="dot" w:pos="9180"/>
        </w:tabs>
        <w:spacing w:before="108"/>
        <w:ind w:left="180"/>
        <w:rPr>
          <w:rFonts w:ascii="Trebuchet MS"/>
          <w:sz w:val="20"/>
        </w:rPr>
      </w:pPr>
      <w:r>
        <w:rPr>
          <w:rFonts w:ascii="Trebuchet MS"/>
          <w:sz w:val="20"/>
        </w:rPr>
        <w:t>Acquisition</w:t>
      </w:r>
      <w:r>
        <w:rPr>
          <w:rFonts w:ascii="Trebuchet MS"/>
          <w:spacing w:val="-1"/>
          <w:sz w:val="20"/>
        </w:rPr>
        <w:t xml:space="preserve"> </w:t>
      </w:r>
      <w:r>
        <w:rPr>
          <w:rFonts w:ascii="Trebuchet MS"/>
          <w:sz w:val="20"/>
        </w:rPr>
        <w:t>plan</w:t>
      </w:r>
      <w:r>
        <w:rPr>
          <w:rFonts w:ascii="Trebuchet MS"/>
          <w:sz w:val="20"/>
        </w:rPr>
        <w:tab/>
        <w:t>10</w:t>
      </w:r>
    </w:p>
    <w:p w14:paraId="22B019F5" w14:textId="1DE838D3" w:rsidR="004B5D93" w:rsidRPr="004B5D93" w:rsidRDefault="004B5D93" w:rsidP="004B5D93">
      <w:pPr>
        <w:tabs>
          <w:tab w:val="right" w:leader="dot" w:pos="9180"/>
        </w:tabs>
        <w:spacing w:before="108"/>
        <w:rPr>
          <w:rFonts w:ascii="Trebuchet MS"/>
          <w:sz w:val="20"/>
        </w:rPr>
        <w:sectPr w:rsidR="004B5D93" w:rsidRPr="004B5D93">
          <w:pgSz w:w="11900" w:h="16840"/>
          <w:pgMar w:top="1460" w:right="1260" w:bottom="1160" w:left="1260" w:header="0" w:footer="960" w:gutter="0"/>
          <w:cols w:space="720"/>
        </w:sectPr>
      </w:pPr>
      <w:r>
        <w:t xml:space="preserve">   </w:t>
      </w:r>
      <w:hyperlink w:anchor="_bookmark37" w:history="1">
        <w:r>
          <w:t>Financing</w:t>
        </w:r>
        <w:r>
          <w:rPr>
            <w:spacing w:val="-1"/>
          </w:rPr>
          <w:t xml:space="preserve"> </w:t>
        </w:r>
        <w:r>
          <w:t>plan</w:t>
        </w:r>
        <w:r>
          <w:tab/>
          <w:t>1</w:t>
        </w:r>
      </w:hyperlink>
      <w:r w:rsidR="005B1003">
        <w:t>1</w:t>
      </w:r>
    </w:p>
    <w:p w14:paraId="53904C2B" w14:textId="61C6F0E6" w:rsidR="001D23D8" w:rsidRDefault="001D23D8">
      <w:pPr>
        <w:pStyle w:val="BodyText"/>
        <w:rPr>
          <w:sz w:val="20"/>
        </w:rPr>
      </w:pPr>
    </w:p>
    <w:p w14:paraId="28149B3F" w14:textId="399484BF" w:rsidR="001D23D8" w:rsidRDefault="001D23D8">
      <w:pPr>
        <w:pStyle w:val="BodyText"/>
        <w:rPr>
          <w:sz w:val="20"/>
        </w:rPr>
      </w:pPr>
    </w:p>
    <w:p w14:paraId="11B56A75" w14:textId="77C1C086" w:rsidR="001D23D8" w:rsidRDefault="001D23D8">
      <w:pPr>
        <w:pStyle w:val="BodyText"/>
        <w:rPr>
          <w:sz w:val="20"/>
        </w:rPr>
      </w:pPr>
    </w:p>
    <w:p w14:paraId="5F03D375" w14:textId="30D4163B" w:rsidR="001D23D8" w:rsidRDefault="001D23D8">
      <w:pPr>
        <w:pStyle w:val="BodyText"/>
        <w:rPr>
          <w:sz w:val="20"/>
        </w:rPr>
      </w:pPr>
    </w:p>
    <w:p w14:paraId="5365B065" w14:textId="7F2D0028" w:rsidR="001D23D8" w:rsidRDefault="001D23D8">
      <w:pPr>
        <w:pStyle w:val="BodyText"/>
        <w:rPr>
          <w:sz w:val="20"/>
        </w:rPr>
      </w:pPr>
    </w:p>
    <w:p w14:paraId="7C6C0D31" w14:textId="58430B02" w:rsidR="001D23D8" w:rsidRDefault="001D23D8">
      <w:pPr>
        <w:pStyle w:val="BodyText"/>
        <w:rPr>
          <w:sz w:val="20"/>
        </w:rPr>
      </w:pPr>
    </w:p>
    <w:p w14:paraId="1F0A2F75" w14:textId="64CB6C46" w:rsidR="001D23D8" w:rsidRDefault="001D23D8">
      <w:pPr>
        <w:pStyle w:val="BodyText"/>
        <w:rPr>
          <w:sz w:val="20"/>
        </w:rPr>
      </w:pPr>
    </w:p>
    <w:p w14:paraId="6B05B249" w14:textId="54959A32" w:rsidR="001D23D8" w:rsidRDefault="001D23D8">
      <w:pPr>
        <w:pStyle w:val="BodyText"/>
        <w:rPr>
          <w:sz w:val="20"/>
        </w:rPr>
      </w:pPr>
    </w:p>
    <w:p w14:paraId="0A495DCA" w14:textId="3B9FB7E5" w:rsidR="001D23D8" w:rsidRDefault="001D23D8">
      <w:pPr>
        <w:pStyle w:val="BodyText"/>
        <w:rPr>
          <w:sz w:val="20"/>
        </w:rPr>
      </w:pPr>
    </w:p>
    <w:p w14:paraId="795E97CA" w14:textId="3CF22B27" w:rsidR="001D23D8" w:rsidRDefault="001D23D8">
      <w:pPr>
        <w:pStyle w:val="BodyText"/>
        <w:rPr>
          <w:sz w:val="20"/>
        </w:rPr>
      </w:pPr>
    </w:p>
    <w:p w14:paraId="316E39EE" w14:textId="6CB1333A" w:rsidR="001D23D8" w:rsidRDefault="001D23D8">
      <w:pPr>
        <w:pStyle w:val="BodyText"/>
        <w:rPr>
          <w:sz w:val="20"/>
        </w:rPr>
      </w:pPr>
    </w:p>
    <w:p w14:paraId="65073B1E" w14:textId="6173E243" w:rsidR="001D23D8" w:rsidRDefault="001D23D8">
      <w:pPr>
        <w:pStyle w:val="BodyText"/>
        <w:rPr>
          <w:sz w:val="20"/>
        </w:rPr>
      </w:pPr>
    </w:p>
    <w:p w14:paraId="35BC018D" w14:textId="08945691" w:rsidR="001D23D8" w:rsidRDefault="001D23D8">
      <w:pPr>
        <w:pStyle w:val="BodyText"/>
        <w:rPr>
          <w:sz w:val="20"/>
        </w:rPr>
      </w:pPr>
    </w:p>
    <w:p w14:paraId="3DC9B212" w14:textId="7DC13B9F" w:rsidR="001D23D8" w:rsidRDefault="001D23D8">
      <w:pPr>
        <w:pStyle w:val="BodyText"/>
        <w:rPr>
          <w:sz w:val="20"/>
        </w:rPr>
      </w:pPr>
    </w:p>
    <w:p w14:paraId="79192FDB" w14:textId="564DD061" w:rsidR="001D23D8" w:rsidRDefault="001D23D8">
      <w:pPr>
        <w:pStyle w:val="BodyText"/>
        <w:rPr>
          <w:sz w:val="20"/>
        </w:rPr>
      </w:pPr>
    </w:p>
    <w:p w14:paraId="024001C4" w14:textId="6C907E96" w:rsidR="001D23D8" w:rsidRDefault="001D23D8">
      <w:pPr>
        <w:pStyle w:val="BodyText"/>
        <w:rPr>
          <w:sz w:val="20"/>
        </w:rPr>
      </w:pPr>
    </w:p>
    <w:p w14:paraId="7E553E25" w14:textId="273E19BD" w:rsidR="001D23D8" w:rsidRDefault="001D23D8">
      <w:pPr>
        <w:pStyle w:val="BodyText"/>
        <w:rPr>
          <w:sz w:val="20"/>
        </w:rPr>
      </w:pPr>
    </w:p>
    <w:p w14:paraId="146E2AB9" w14:textId="6169C47C" w:rsidR="001D23D8" w:rsidRDefault="001D23D8">
      <w:pPr>
        <w:pStyle w:val="BodyText"/>
        <w:rPr>
          <w:sz w:val="20"/>
        </w:rPr>
      </w:pPr>
    </w:p>
    <w:p w14:paraId="31A3BB9D" w14:textId="71614575" w:rsidR="001D23D8" w:rsidRDefault="001D23D8">
      <w:pPr>
        <w:pStyle w:val="BodyText"/>
        <w:rPr>
          <w:sz w:val="20"/>
        </w:rPr>
      </w:pPr>
    </w:p>
    <w:p w14:paraId="3BB28806" w14:textId="4B192505" w:rsidR="001D23D8" w:rsidRDefault="001D23D8">
      <w:pPr>
        <w:pStyle w:val="BodyText"/>
        <w:rPr>
          <w:sz w:val="20"/>
        </w:rPr>
      </w:pPr>
    </w:p>
    <w:p w14:paraId="1EAE1EAA" w14:textId="18DB1E2D" w:rsidR="001D23D8" w:rsidRDefault="001D23D8">
      <w:pPr>
        <w:pStyle w:val="BodyText"/>
        <w:rPr>
          <w:sz w:val="20"/>
        </w:rPr>
      </w:pPr>
    </w:p>
    <w:p w14:paraId="29216397" w14:textId="00F65706" w:rsidR="001D23D8" w:rsidRDefault="001D23D8">
      <w:pPr>
        <w:pStyle w:val="BodyText"/>
        <w:rPr>
          <w:sz w:val="20"/>
        </w:rPr>
      </w:pPr>
    </w:p>
    <w:p w14:paraId="05753961" w14:textId="7D26FA8E" w:rsidR="001D23D8" w:rsidRDefault="001D23D8">
      <w:pPr>
        <w:pStyle w:val="BodyText"/>
        <w:rPr>
          <w:sz w:val="20"/>
        </w:rPr>
      </w:pPr>
    </w:p>
    <w:p w14:paraId="5B670763" w14:textId="1A934DD7" w:rsidR="001D23D8" w:rsidRDefault="001D23D8">
      <w:pPr>
        <w:pStyle w:val="BodyText"/>
        <w:rPr>
          <w:sz w:val="20"/>
        </w:rPr>
      </w:pPr>
    </w:p>
    <w:p w14:paraId="201DE1A9" w14:textId="3566DED8" w:rsidR="001D23D8" w:rsidRDefault="001D23D8">
      <w:pPr>
        <w:pStyle w:val="BodyText"/>
        <w:rPr>
          <w:sz w:val="20"/>
        </w:rPr>
      </w:pPr>
    </w:p>
    <w:p w14:paraId="467FE520" w14:textId="3385E29A" w:rsidR="001D23D8" w:rsidRDefault="001D23D8">
      <w:pPr>
        <w:pStyle w:val="BodyText"/>
        <w:rPr>
          <w:sz w:val="20"/>
        </w:rPr>
      </w:pPr>
    </w:p>
    <w:p w14:paraId="32530FF4" w14:textId="3797CD98" w:rsidR="001D23D8" w:rsidRDefault="001D23D8">
      <w:pPr>
        <w:pStyle w:val="BodyText"/>
        <w:rPr>
          <w:sz w:val="20"/>
        </w:rPr>
      </w:pPr>
    </w:p>
    <w:p w14:paraId="55B724C6" w14:textId="6E0A90A0" w:rsidR="001D23D8" w:rsidRDefault="001D23D8">
      <w:pPr>
        <w:pStyle w:val="BodyText"/>
        <w:rPr>
          <w:sz w:val="20"/>
        </w:rPr>
      </w:pPr>
    </w:p>
    <w:p w14:paraId="265B3C05" w14:textId="151A42E4" w:rsidR="001D23D8" w:rsidRDefault="001D23D8">
      <w:pPr>
        <w:pStyle w:val="BodyText"/>
        <w:rPr>
          <w:sz w:val="20"/>
        </w:rPr>
      </w:pPr>
    </w:p>
    <w:p w14:paraId="2B84EBB6" w14:textId="25537884" w:rsidR="001D23D8" w:rsidRDefault="001D23D8">
      <w:pPr>
        <w:pStyle w:val="BodyText"/>
        <w:rPr>
          <w:sz w:val="20"/>
        </w:rPr>
      </w:pPr>
    </w:p>
    <w:p w14:paraId="0E4319CD" w14:textId="3F4189A4" w:rsidR="001D23D8" w:rsidRDefault="001D23D8">
      <w:pPr>
        <w:pStyle w:val="BodyText"/>
        <w:rPr>
          <w:sz w:val="20"/>
        </w:rPr>
      </w:pPr>
    </w:p>
    <w:p w14:paraId="504A2CF2" w14:textId="48AB2DFC" w:rsidR="001D23D8" w:rsidRDefault="001D23D8">
      <w:pPr>
        <w:pStyle w:val="BodyText"/>
        <w:rPr>
          <w:sz w:val="20"/>
        </w:rPr>
      </w:pPr>
    </w:p>
    <w:p w14:paraId="6A0FEFDD" w14:textId="0071F0E4" w:rsidR="001D23D8" w:rsidRDefault="001D23D8">
      <w:pPr>
        <w:pStyle w:val="BodyText"/>
        <w:rPr>
          <w:sz w:val="20"/>
        </w:rPr>
      </w:pPr>
    </w:p>
    <w:p w14:paraId="2E331B1E" w14:textId="79A421E4" w:rsidR="001D23D8" w:rsidRDefault="001D23D8">
      <w:pPr>
        <w:pStyle w:val="BodyText"/>
        <w:rPr>
          <w:sz w:val="20"/>
        </w:rPr>
      </w:pPr>
    </w:p>
    <w:p w14:paraId="28B524EC" w14:textId="485641FB" w:rsidR="001D23D8" w:rsidRDefault="001D23D8">
      <w:pPr>
        <w:pStyle w:val="BodyText"/>
        <w:rPr>
          <w:sz w:val="20"/>
        </w:rPr>
      </w:pPr>
    </w:p>
    <w:p w14:paraId="302E28A1" w14:textId="75D97849" w:rsidR="001D23D8" w:rsidRDefault="001D23D8">
      <w:pPr>
        <w:pStyle w:val="BodyText"/>
        <w:rPr>
          <w:sz w:val="20"/>
        </w:rPr>
      </w:pPr>
    </w:p>
    <w:p w14:paraId="32E87385" w14:textId="1AA4777B" w:rsidR="001D23D8" w:rsidRDefault="001D23D8">
      <w:pPr>
        <w:pStyle w:val="BodyText"/>
        <w:rPr>
          <w:sz w:val="20"/>
        </w:rPr>
      </w:pPr>
    </w:p>
    <w:p w14:paraId="32886C12" w14:textId="36A6C5D5" w:rsidR="001D23D8" w:rsidRDefault="001D23D8">
      <w:pPr>
        <w:pStyle w:val="BodyText"/>
        <w:rPr>
          <w:sz w:val="20"/>
        </w:rPr>
      </w:pPr>
    </w:p>
    <w:p w14:paraId="3700474F" w14:textId="20BC6DC1" w:rsidR="001D23D8" w:rsidRDefault="001D23D8">
      <w:pPr>
        <w:pStyle w:val="BodyText"/>
        <w:rPr>
          <w:sz w:val="20"/>
        </w:rPr>
      </w:pPr>
    </w:p>
    <w:p w14:paraId="77CB4699" w14:textId="4C605258" w:rsidR="001D23D8" w:rsidRDefault="001D23D8">
      <w:pPr>
        <w:pStyle w:val="BodyText"/>
        <w:rPr>
          <w:sz w:val="20"/>
        </w:rPr>
      </w:pPr>
    </w:p>
    <w:p w14:paraId="2643D010" w14:textId="1291C457" w:rsidR="001D23D8" w:rsidRDefault="001D23D8">
      <w:pPr>
        <w:pStyle w:val="BodyText"/>
        <w:rPr>
          <w:sz w:val="20"/>
        </w:rPr>
      </w:pPr>
    </w:p>
    <w:p w14:paraId="7D25FEDD" w14:textId="35AF6C81" w:rsidR="001D23D8" w:rsidRDefault="001D23D8">
      <w:pPr>
        <w:pStyle w:val="BodyText"/>
        <w:rPr>
          <w:sz w:val="20"/>
        </w:rPr>
      </w:pPr>
    </w:p>
    <w:p w14:paraId="25E27365" w14:textId="7B71BE0F" w:rsidR="001D23D8" w:rsidRDefault="001D23D8">
      <w:pPr>
        <w:pStyle w:val="BodyText"/>
        <w:rPr>
          <w:sz w:val="20"/>
        </w:rPr>
      </w:pPr>
    </w:p>
    <w:p w14:paraId="55953385" w14:textId="57E648B6" w:rsidR="001D23D8" w:rsidRDefault="001D23D8">
      <w:pPr>
        <w:pStyle w:val="BodyText"/>
        <w:rPr>
          <w:sz w:val="20"/>
        </w:rPr>
      </w:pPr>
    </w:p>
    <w:p w14:paraId="38804E53" w14:textId="2D49A8AF" w:rsidR="001D23D8" w:rsidRDefault="001D23D8">
      <w:pPr>
        <w:pStyle w:val="BodyText"/>
        <w:rPr>
          <w:sz w:val="20"/>
        </w:rPr>
      </w:pPr>
    </w:p>
    <w:p w14:paraId="7DD915F1" w14:textId="0C2BACA0" w:rsidR="001D23D8" w:rsidRDefault="001D23D8">
      <w:pPr>
        <w:pStyle w:val="BodyText"/>
        <w:rPr>
          <w:sz w:val="20"/>
        </w:rPr>
      </w:pPr>
    </w:p>
    <w:p w14:paraId="028A2329" w14:textId="087395BE" w:rsidR="001D23D8" w:rsidRDefault="001D23D8">
      <w:pPr>
        <w:pStyle w:val="BodyText"/>
        <w:rPr>
          <w:sz w:val="20"/>
        </w:rPr>
      </w:pPr>
    </w:p>
    <w:p w14:paraId="55445631" w14:textId="39AB812A" w:rsidR="001D23D8" w:rsidRDefault="001D23D8">
      <w:pPr>
        <w:pStyle w:val="BodyText"/>
        <w:rPr>
          <w:sz w:val="20"/>
        </w:rPr>
      </w:pPr>
    </w:p>
    <w:p w14:paraId="0386FDFB" w14:textId="6CCA31DD" w:rsidR="001D23D8" w:rsidRDefault="001D23D8">
      <w:pPr>
        <w:pStyle w:val="BodyText"/>
        <w:rPr>
          <w:sz w:val="20"/>
        </w:rPr>
      </w:pPr>
    </w:p>
    <w:p w14:paraId="23E7E785" w14:textId="12A99317" w:rsidR="001D23D8" w:rsidRDefault="001D23D8">
      <w:pPr>
        <w:pStyle w:val="BodyText"/>
        <w:rPr>
          <w:sz w:val="20"/>
        </w:rPr>
      </w:pPr>
    </w:p>
    <w:p w14:paraId="0E7C8E8F" w14:textId="2EA2939C" w:rsidR="001D23D8" w:rsidRDefault="001D23D8">
      <w:pPr>
        <w:pStyle w:val="BodyText"/>
        <w:rPr>
          <w:sz w:val="20"/>
        </w:rPr>
      </w:pPr>
    </w:p>
    <w:p w14:paraId="2E05996C" w14:textId="77777777" w:rsidR="005B1003" w:rsidRDefault="005B1003">
      <w:pPr>
        <w:pStyle w:val="BodyText"/>
        <w:rPr>
          <w:sz w:val="20"/>
        </w:rPr>
      </w:pPr>
    </w:p>
    <w:p w14:paraId="4DD6E499" w14:textId="480C986C" w:rsidR="001D23D8" w:rsidRDefault="001D23D8">
      <w:pPr>
        <w:pStyle w:val="BodyText"/>
        <w:rPr>
          <w:sz w:val="20"/>
        </w:rPr>
      </w:pPr>
    </w:p>
    <w:p w14:paraId="26405515" w14:textId="77777777" w:rsidR="001D23D8" w:rsidRDefault="001D23D8">
      <w:pPr>
        <w:pStyle w:val="BodyText"/>
        <w:rPr>
          <w:sz w:val="20"/>
        </w:rPr>
      </w:pPr>
    </w:p>
    <w:p w14:paraId="3F0B05AC" w14:textId="77777777" w:rsidR="008D0577" w:rsidRDefault="008D0577">
      <w:pPr>
        <w:pStyle w:val="BodyText"/>
        <w:rPr>
          <w:sz w:val="20"/>
        </w:rPr>
      </w:pPr>
    </w:p>
    <w:p w14:paraId="24E562A4" w14:textId="77777777" w:rsidR="008D0577" w:rsidRDefault="008D0577">
      <w:pPr>
        <w:pStyle w:val="BodyText"/>
        <w:rPr>
          <w:sz w:val="20"/>
        </w:rPr>
      </w:pPr>
    </w:p>
    <w:p w14:paraId="0F05F5D0" w14:textId="64EE03CB" w:rsidR="008D0577" w:rsidRDefault="008D0577">
      <w:pPr>
        <w:pStyle w:val="BodyText"/>
        <w:rPr>
          <w:sz w:val="20"/>
        </w:rPr>
      </w:pPr>
    </w:p>
    <w:p w14:paraId="1A147564" w14:textId="77777777" w:rsidR="005B1003" w:rsidRDefault="005B1003">
      <w:pPr>
        <w:pStyle w:val="BodyText"/>
        <w:rPr>
          <w:sz w:val="20"/>
        </w:rPr>
      </w:pPr>
    </w:p>
    <w:p w14:paraId="751B576A" w14:textId="34F57791" w:rsidR="005B1003" w:rsidRDefault="005B1003">
      <w:pPr>
        <w:pStyle w:val="BodyText"/>
        <w:rPr>
          <w:sz w:val="20"/>
        </w:rPr>
      </w:pPr>
    </w:p>
    <w:p w14:paraId="47F8CB78" w14:textId="77777777" w:rsidR="005B1003" w:rsidRDefault="005B1003">
      <w:pPr>
        <w:pStyle w:val="BodyText"/>
        <w:rPr>
          <w:sz w:val="20"/>
        </w:rPr>
      </w:pPr>
    </w:p>
    <w:p w14:paraId="72B3E3EF" w14:textId="2C9F4E06" w:rsidR="008D0577" w:rsidRDefault="0030049D">
      <w:pPr>
        <w:pStyle w:val="BodyText"/>
        <w:spacing w:before="7"/>
        <w:rPr>
          <w:sz w:val="23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6810947" wp14:editId="28A1750D">
                <wp:extent cx="5829300" cy="299085"/>
                <wp:effectExtent l="0" t="0" r="3175" b="0"/>
                <wp:docPr id="6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65B0A" w14:textId="77777777" w:rsidR="00C37850" w:rsidRDefault="00C37850" w:rsidP="0030049D">
                            <w:pPr>
                              <w:spacing w:before="62"/>
                              <w:ind w:left="80"/>
                              <w:rPr>
                                <w:color w:val="000000"/>
                              </w:rPr>
                            </w:pPr>
                            <w:bookmarkStart w:id="4" w:name="Executive_summary"/>
                            <w:bookmarkStart w:id="5" w:name="_bookmark1"/>
                            <w:bookmarkEnd w:id="4"/>
                            <w:bookmarkEnd w:id="5"/>
                            <w:r>
                              <w:rPr>
                                <w:color w:val="FFFFFF"/>
                                <w:spacing w:val="13"/>
                              </w:rPr>
                              <w:t>EXECUTIVE</w:t>
                            </w:r>
                            <w:r>
                              <w:rPr>
                                <w:color w:val="FFFFFF"/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10947" id="docshape7" o:spid="_x0000_s1028" type="#_x0000_t202" style="width:459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" fillcolor="#4472c4" stroked="f">
                <v:textbox inset="0,0,0,0">
                  <w:txbxContent>
                    <w:p w14:paraId="38C65B0A" w14:textId="77777777" w:rsidR="00C37850" w:rsidRDefault="00C37850" w:rsidP="0030049D">
                      <w:pPr>
                        <w:spacing w:before="62"/>
                        <w:ind w:left="80"/>
                        <w:rPr>
                          <w:color w:val="000000"/>
                        </w:rPr>
                      </w:pPr>
                      <w:bookmarkStart w:id="7" w:name="Executive_summary"/>
                      <w:bookmarkStart w:id="8" w:name="_bookmark1"/>
                      <w:bookmarkEnd w:id="7"/>
                      <w:bookmarkEnd w:id="8"/>
                      <w:r>
                        <w:rPr>
                          <w:color w:val="FFFFFF"/>
                          <w:spacing w:val="13"/>
                        </w:rPr>
                        <w:t>EXECUTIVE</w:t>
                      </w:r>
                      <w:r>
                        <w:rPr>
                          <w:color w:val="FFFFFF"/>
                          <w:spacing w:val="3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0"/>
                        </w:rPr>
                        <w:t>SUMMARY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C2A94" w14:textId="63CE9296" w:rsidR="008D0577" w:rsidRDefault="008D0577">
      <w:pPr>
        <w:pStyle w:val="BodyText"/>
        <w:ind w:left="100"/>
        <w:rPr>
          <w:sz w:val="20"/>
        </w:rPr>
      </w:pPr>
    </w:p>
    <w:p w14:paraId="31F7858A" w14:textId="072468C2" w:rsidR="00BB31FF" w:rsidRPr="00CE62A3" w:rsidRDefault="00BB31FF" w:rsidP="003004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62A3">
        <w:rPr>
          <w:color w:val="000000" w:themeColor="text1"/>
          <w:sz w:val="24"/>
          <w:szCs w:val="24"/>
        </w:rPr>
        <w:t xml:space="preserve">OT Equity, LLC is a Texas Limited Liability company with offices in Dallas, TX, is arranging for the acquisitions of multiple multifamily </w:t>
      </w:r>
      <w:r>
        <w:rPr>
          <w:color w:val="000000" w:themeColor="text1"/>
          <w:sz w:val="24"/>
          <w:szCs w:val="24"/>
        </w:rPr>
        <w:t>apartments</w:t>
      </w:r>
      <w:r w:rsidRPr="00CE62A3">
        <w:rPr>
          <w:color w:val="000000" w:themeColor="text1"/>
          <w:sz w:val="24"/>
          <w:szCs w:val="24"/>
        </w:rPr>
        <w:t xml:space="preserve"> to add to our first multifamily real estate portfolio with the help of a limited number of accredited investors.</w:t>
      </w:r>
    </w:p>
    <w:p w14:paraId="7FCADDB0" w14:textId="1AD398D2" w:rsidR="00BB31FF" w:rsidRPr="00CE62A3" w:rsidRDefault="00BB31FF" w:rsidP="003004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62A3">
        <w:rPr>
          <w:color w:val="000000" w:themeColor="text1"/>
          <w:sz w:val="24"/>
          <w:szCs w:val="24"/>
        </w:rPr>
        <w:t xml:space="preserve">We are seeking a total investment of </w:t>
      </w:r>
      <w:r w:rsidRPr="00CE62A3">
        <w:rPr>
          <w:b/>
          <w:bCs/>
          <w:color w:val="000000" w:themeColor="text1"/>
          <w:sz w:val="24"/>
          <w:szCs w:val="24"/>
        </w:rPr>
        <w:t>$10M</w:t>
      </w:r>
      <w:r w:rsidRPr="00CE62A3">
        <w:rPr>
          <w:color w:val="000000" w:themeColor="text1"/>
          <w:sz w:val="24"/>
          <w:szCs w:val="24"/>
        </w:rPr>
        <w:t xml:space="preserve"> with a minimum of $100,000 per investor. Investors receive 75% equity with projected average annual returns of </w:t>
      </w:r>
      <w:r w:rsidRPr="00CE62A3">
        <w:rPr>
          <w:b/>
          <w:bCs/>
          <w:color w:val="000000" w:themeColor="text1"/>
          <w:sz w:val="24"/>
          <w:szCs w:val="24"/>
        </w:rPr>
        <w:t>13%-26%</w:t>
      </w:r>
      <w:r>
        <w:rPr>
          <w:b/>
          <w:bCs/>
          <w:color w:val="000000" w:themeColor="text1"/>
          <w:sz w:val="24"/>
          <w:szCs w:val="24"/>
        </w:rPr>
        <w:t xml:space="preserve"> or more</w:t>
      </w:r>
      <w:r w:rsidRPr="00CE62A3">
        <w:rPr>
          <w:b/>
          <w:bCs/>
          <w:color w:val="000000" w:themeColor="text1"/>
          <w:sz w:val="24"/>
          <w:szCs w:val="24"/>
        </w:rPr>
        <w:t>.</w:t>
      </w:r>
      <w:r w:rsidRPr="00CE62A3">
        <w:rPr>
          <w:color w:val="000000" w:themeColor="text1"/>
          <w:sz w:val="24"/>
          <w:szCs w:val="24"/>
        </w:rPr>
        <w:t xml:space="preserve"> Cash flow distributions are made at the end of each calendar year.</w:t>
      </w:r>
    </w:p>
    <w:p w14:paraId="4FCDAFC7" w14:textId="0EFBACC1" w:rsidR="008D0577" w:rsidRPr="00BB31FF" w:rsidRDefault="00BB31FF" w:rsidP="0030049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E62A3">
        <w:rPr>
          <w:color w:val="000000" w:themeColor="text1"/>
          <w:sz w:val="24"/>
          <w:szCs w:val="24"/>
        </w:rPr>
        <w:t>Investors should be prepared to leave their money in for a minimum of 3-5 years, even though there is a possibility to re-finance and repay the investor’s principal before then. Investors have the option of getting cashed out of their investment between year 4 and 5 at 90% of fair market value of their shares. If we re-finance or sell any properties, investors first receive their principal back, then receive 75% of any profits.</w:t>
      </w:r>
    </w:p>
    <w:p w14:paraId="20DD3791" w14:textId="602B7134" w:rsidR="008D0577" w:rsidRDefault="0024113E" w:rsidP="0030049D">
      <w:pPr>
        <w:pStyle w:val="BodyText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724CB7" wp14:editId="55144744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5829300" cy="299085"/>
                <wp:effectExtent l="0" t="0" r="0" b="5715"/>
                <wp:wrapTopAndBottom/>
                <wp:docPr id="6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47C79" w14:textId="77777777" w:rsidR="00C37850" w:rsidRDefault="00C37850">
                            <w:pPr>
                              <w:spacing w:before="60"/>
                              <w:ind w:left="80"/>
                              <w:rPr>
                                <w:color w:val="000000"/>
                              </w:rPr>
                            </w:pPr>
                            <w:bookmarkStart w:id="6" w:name="Objectives"/>
                            <w:bookmarkStart w:id="7" w:name="_bookmark2"/>
                            <w:bookmarkEnd w:id="6"/>
                            <w:bookmarkEnd w:id="7"/>
                            <w:r>
                              <w:rPr>
                                <w:color w:val="FFFFFF"/>
                                <w:spacing w:val="1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4CB7" id="docshape8" o:spid="_x0000_s1029" type="#_x0000_t202" style="position:absolute;left:0;text-align:left;margin-left:0;margin-top:19.5pt;width:459pt;height:23.55pt;z-index:-157271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" fillcolor="#4472c4" stroked="f">
                <v:textbox inset="0,0,0,0">
                  <w:txbxContent>
                    <w:p w14:paraId="73B47C79" w14:textId="77777777" w:rsidR="00C37850" w:rsidRDefault="00C37850">
                      <w:pPr>
                        <w:spacing w:before="60"/>
                        <w:ind w:left="80"/>
                        <w:rPr>
                          <w:color w:val="000000"/>
                        </w:rPr>
                      </w:pPr>
                      <w:bookmarkStart w:id="11" w:name="Objectives"/>
                      <w:bookmarkStart w:id="12" w:name="_bookmark2"/>
                      <w:bookmarkEnd w:id="11"/>
                      <w:bookmarkEnd w:id="12"/>
                      <w:r>
                        <w:rPr>
                          <w:color w:val="FFFFFF"/>
                          <w:spacing w:val="14"/>
                        </w:rPr>
                        <w:t>OBJECTIVES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8" w:name="_Hlk93359920"/>
    </w:p>
    <w:p w14:paraId="61A97A15" w14:textId="72346C4B" w:rsidR="008D0577" w:rsidRDefault="008D0577">
      <w:pPr>
        <w:pStyle w:val="BodyText"/>
        <w:spacing w:before="3"/>
        <w:rPr>
          <w:sz w:val="22"/>
        </w:rPr>
      </w:pPr>
    </w:p>
    <w:p w14:paraId="01268F31" w14:textId="7638CFDE" w:rsidR="008D0577" w:rsidRDefault="006D3A6D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F5B8BB" wp14:editId="05FEE9DA">
                <wp:simplePos x="0" y="0"/>
                <wp:positionH relativeFrom="page">
                  <wp:posOffset>863600</wp:posOffset>
                </wp:positionH>
                <wp:positionV relativeFrom="paragraph">
                  <wp:posOffset>116205</wp:posOffset>
                </wp:positionV>
                <wp:extent cx="5829300" cy="299085"/>
                <wp:effectExtent l="0" t="0" r="0" b="0"/>
                <wp:wrapTopAndBottom/>
                <wp:docPr id="5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75B2" w14:textId="77777777" w:rsidR="00C37850" w:rsidRDefault="00C37850">
                            <w:pPr>
                              <w:spacing w:before="51"/>
                              <w:ind w:left="80"/>
                              <w:rPr>
                                <w:color w:val="000000"/>
                              </w:rPr>
                            </w:pPr>
                            <w:bookmarkStart w:id="9" w:name="Objective_1"/>
                            <w:bookmarkStart w:id="10" w:name="_bookmark3"/>
                            <w:bookmarkEnd w:id="9"/>
                            <w:bookmarkEnd w:id="10"/>
                            <w:r>
                              <w:rPr>
                                <w:color w:val="000000"/>
                                <w:spacing w:val="14"/>
                              </w:rPr>
                              <w:t>OBJECTIVE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B8BB" id="docshape9" o:spid="_x0000_s1030" type="#_x0000_t202" style="position:absolute;margin-left:68pt;margin-top:9.15pt;width:459pt;height:23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" fillcolor="#d9e2f3" stroked="f">
                <v:textbox inset="0,0,0,0">
                  <w:txbxContent>
                    <w:p w14:paraId="2FE675B2" w14:textId="77777777" w:rsidR="00C37850" w:rsidRDefault="00C37850">
                      <w:pPr>
                        <w:spacing w:before="51"/>
                        <w:ind w:left="80"/>
                        <w:rPr>
                          <w:color w:val="000000"/>
                        </w:rPr>
                      </w:pPr>
                      <w:bookmarkStart w:id="16" w:name="Objective_1"/>
                      <w:bookmarkStart w:id="17" w:name="_bookmark3"/>
                      <w:bookmarkEnd w:id="16"/>
                      <w:bookmarkEnd w:id="17"/>
                      <w:r>
                        <w:rPr>
                          <w:color w:val="000000"/>
                          <w:spacing w:val="14"/>
                        </w:rPr>
                        <w:t>OBJECTIVE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4FF9EE" w14:textId="77777777" w:rsidR="008D0577" w:rsidRDefault="008D0577">
      <w:pPr>
        <w:pStyle w:val="BodyText"/>
        <w:spacing w:before="6"/>
        <w:rPr>
          <w:sz w:val="5"/>
        </w:rPr>
      </w:pPr>
    </w:p>
    <w:p w14:paraId="7A3402F7" w14:textId="1BD58279" w:rsidR="008D0577" w:rsidRDefault="006D3A6D">
      <w:pPr>
        <w:pStyle w:val="BodyText"/>
        <w:ind w:left="1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BCDD3D" wp14:editId="1F5E041F">
                <wp:extent cx="5759450" cy="652145"/>
                <wp:effectExtent l="9525" t="6985" r="12700" b="7620"/>
                <wp:docPr id="5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652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C85F8" w14:textId="77777777" w:rsidR="00C37850" w:rsidRDefault="00C37850">
                            <w:pPr>
                              <w:spacing w:before="27" w:line="295" w:lineRule="auto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Synergy:</w:t>
                            </w:r>
                            <w:r>
                              <w:rPr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acquisitions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companies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often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reduce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its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i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removing</w:t>
                            </w:r>
                            <w:r>
                              <w:rPr>
                                <w:i/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duplicate</w:t>
                            </w:r>
                            <w:r>
                              <w:rPr>
                                <w:i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departments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operations,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lowering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costs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relative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same</w:t>
                            </w:r>
                            <w:r>
                              <w:rPr>
                                <w:i/>
                                <w:spacing w:val="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revenue</w:t>
                            </w:r>
                          </w:p>
                          <w:p w14:paraId="0FDC5370" w14:textId="77777777" w:rsidR="00C37850" w:rsidRDefault="00C37850">
                            <w:pPr>
                              <w:spacing w:before="21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stream,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thus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increasing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profit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margins.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BCDD3D" id="docshape10" o:spid="_x0000_s1031" type="#_x0000_t202" style="width:453.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" filled="f" strokeweight=".5pt">
                <v:textbox inset="0,0,0,0">
                  <w:txbxContent>
                    <w:p w14:paraId="5FEC85F8" w14:textId="77777777" w:rsidR="00C37850" w:rsidRDefault="00C37850">
                      <w:pPr>
                        <w:spacing w:before="27" w:line="295" w:lineRule="auto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Synergy:</w:t>
                      </w:r>
                      <w:r>
                        <w:rPr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acquisitions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companies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can</w:t>
                      </w:r>
                      <w:r>
                        <w:rPr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often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reduce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its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fixed</w:t>
                      </w:r>
                      <w:r>
                        <w:rPr>
                          <w:i/>
                          <w:spacing w:val="5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costs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by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removing</w:t>
                      </w:r>
                      <w:r>
                        <w:rPr>
                          <w:i/>
                          <w:spacing w:val="5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duplicate</w:t>
                      </w:r>
                      <w:r>
                        <w:rPr>
                          <w:i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departments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operations,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lowering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costs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company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relative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to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same</w:t>
                      </w:r>
                      <w:r>
                        <w:rPr>
                          <w:i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revenue</w:t>
                      </w:r>
                    </w:p>
                    <w:p w14:paraId="0FDC5370" w14:textId="77777777" w:rsidR="00C37850" w:rsidRDefault="00C37850">
                      <w:pPr>
                        <w:spacing w:before="21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stream,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thus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increasing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profit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margins.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62AB6D" w14:textId="42C88C1D" w:rsidR="008D0577" w:rsidRDefault="006D3A6D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6EED6AB" wp14:editId="74D0EE61">
                <wp:simplePos x="0" y="0"/>
                <wp:positionH relativeFrom="page">
                  <wp:posOffset>863600</wp:posOffset>
                </wp:positionH>
                <wp:positionV relativeFrom="paragraph">
                  <wp:posOffset>137160</wp:posOffset>
                </wp:positionV>
                <wp:extent cx="5829300" cy="299085"/>
                <wp:effectExtent l="0" t="0" r="0" b="0"/>
                <wp:wrapTopAndBottom/>
                <wp:docPr id="5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869B6" w14:textId="77777777" w:rsidR="00C37850" w:rsidRDefault="00C37850">
                            <w:pPr>
                              <w:spacing w:before="66"/>
                              <w:ind w:left="80"/>
                              <w:rPr>
                                <w:color w:val="000000"/>
                              </w:rPr>
                            </w:pPr>
                            <w:bookmarkStart w:id="11" w:name="Objective_2"/>
                            <w:bookmarkStart w:id="12" w:name="_bookmark4"/>
                            <w:bookmarkEnd w:id="11"/>
                            <w:bookmarkEnd w:id="12"/>
                            <w:r>
                              <w:rPr>
                                <w:color w:val="000000"/>
                                <w:spacing w:val="14"/>
                              </w:rPr>
                              <w:t>OBJECTIVE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D6AB" id="docshape11" o:spid="_x0000_s1032" type="#_x0000_t202" style="position:absolute;margin-left:68pt;margin-top:10.8pt;width:459pt;height:23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" fillcolor="#d9e2f3" stroked="f">
                <v:textbox inset="0,0,0,0">
                  <w:txbxContent>
                    <w:p w14:paraId="605869B6" w14:textId="77777777" w:rsidR="00C37850" w:rsidRDefault="00C37850">
                      <w:pPr>
                        <w:spacing w:before="66"/>
                        <w:ind w:left="80"/>
                        <w:rPr>
                          <w:color w:val="000000"/>
                        </w:rPr>
                      </w:pPr>
                      <w:bookmarkStart w:id="20" w:name="Objective_2"/>
                      <w:bookmarkStart w:id="21" w:name="_bookmark4"/>
                      <w:bookmarkEnd w:id="20"/>
                      <w:bookmarkEnd w:id="21"/>
                      <w:r>
                        <w:rPr>
                          <w:color w:val="000000"/>
                          <w:spacing w:val="14"/>
                        </w:rPr>
                        <w:t>OBJECTIVE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574B71" w14:textId="77777777" w:rsidR="008D0577" w:rsidRDefault="008D0577">
      <w:pPr>
        <w:pStyle w:val="BodyText"/>
        <w:spacing w:before="6"/>
        <w:rPr>
          <w:sz w:val="5"/>
        </w:rPr>
      </w:pPr>
    </w:p>
    <w:p w14:paraId="7BF5F587" w14:textId="2646D3D8" w:rsidR="008D0577" w:rsidRDefault="006D3A6D">
      <w:pPr>
        <w:pStyle w:val="BodyText"/>
        <w:ind w:left="1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AE27DB" wp14:editId="0E55E645">
                <wp:extent cx="5759450" cy="434340"/>
                <wp:effectExtent l="9525" t="6985" r="12700" b="6350"/>
                <wp:docPr id="5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0FB71" w14:textId="77777777" w:rsidR="00C37850" w:rsidRDefault="00C37850">
                            <w:pPr>
                              <w:spacing w:before="42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Increased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revenue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share: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assumes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acquire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be</w:t>
                            </w:r>
                          </w:p>
                          <w:p w14:paraId="1C2AE024" w14:textId="77777777" w:rsidR="00C37850" w:rsidRDefault="00C37850">
                            <w:pPr>
                              <w:spacing w:before="64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absorbing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major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competitor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thus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increase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its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power.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E27DB" id="docshape12" o:spid="_x0000_s1033" type="#_x0000_t202" style="width:453.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" filled="f" strokeweight=".5pt">
                <v:textbox inset="0,0,0,0">
                  <w:txbxContent>
                    <w:p w14:paraId="3230FB71" w14:textId="77777777" w:rsidR="00C37850" w:rsidRDefault="00C37850">
                      <w:pPr>
                        <w:spacing w:before="42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Increased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revenue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market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share: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This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assumes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company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that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acquire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will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be</w:t>
                      </w:r>
                    </w:p>
                    <w:p w14:paraId="1C2AE024" w14:textId="77777777" w:rsidR="00C37850" w:rsidRDefault="00C37850">
                      <w:pPr>
                        <w:spacing w:before="64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absorbing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major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competitor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and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thus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increase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its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market</w:t>
                      </w:r>
                      <w:r>
                        <w:rPr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power.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8"/>
    <w:p w14:paraId="006B0666" w14:textId="77777777" w:rsidR="008D0577" w:rsidRDefault="008D0577" w:rsidP="0024113E">
      <w:pPr>
        <w:pStyle w:val="BodyText"/>
        <w:spacing w:before="9"/>
        <w:rPr>
          <w:sz w:val="16"/>
        </w:rPr>
      </w:pPr>
    </w:p>
    <w:p w14:paraId="540A84E6" w14:textId="4769770D" w:rsidR="0024113E" w:rsidRDefault="0024113E" w:rsidP="0024113E">
      <w:pPr>
        <w:pStyle w:val="BodyText"/>
        <w:spacing w:before="9"/>
        <w:rPr>
          <w:sz w:val="16"/>
        </w:rPr>
      </w:pPr>
    </w:p>
    <w:p w14:paraId="43ED6999" w14:textId="5AD6A227" w:rsidR="0024113E" w:rsidRPr="00694572" w:rsidRDefault="0024113E" w:rsidP="0024113E">
      <w:pPr>
        <w:pStyle w:val="BodyText"/>
        <w:spacing w:before="71" w:line="300" w:lineRule="auto"/>
        <w:ind w:right="178"/>
        <w:jc w:val="both"/>
      </w:pPr>
    </w:p>
    <w:p w14:paraId="05F8DFB0" w14:textId="34090DA2" w:rsidR="0024113E" w:rsidRDefault="0024113E" w:rsidP="0024113E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914F73E" wp14:editId="106F8F4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791200" cy="406400"/>
                <wp:effectExtent l="0" t="0" r="0" b="0"/>
                <wp:wrapTopAndBottom/>
                <wp:docPr id="5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0640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9611E" w14:textId="77777777" w:rsidR="0024113E" w:rsidRDefault="0024113E" w:rsidP="0024113E">
                            <w:pPr>
                              <w:spacing w:before="64"/>
                              <w:ind w:left="50"/>
                              <w:rPr>
                                <w:color w:val="000000"/>
                              </w:rPr>
                            </w:pPr>
                            <w:bookmarkStart w:id="13" w:name="Objecitve_3"/>
                            <w:bookmarkStart w:id="14" w:name="_bookmark5"/>
                            <w:bookmarkEnd w:id="13"/>
                            <w:bookmarkEnd w:id="14"/>
                            <w:r>
                              <w:rPr>
                                <w:color w:val="000000"/>
                                <w:spacing w:val="14"/>
                              </w:rPr>
                              <w:t>OBJECITVE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4F73E" id="docshape13" o:spid="_x0000_s1034" type="#_x0000_t202" style="position:absolute;margin-left:0;margin-top:13.15pt;width:456pt;height:32pt;z-index:-15704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" fillcolor="#d9e2f3" stroked="f">
                <v:textbox inset="0,0,0,0">
                  <w:txbxContent>
                    <w:p w14:paraId="3299611E" w14:textId="77777777" w:rsidR="0024113E" w:rsidRDefault="0024113E" w:rsidP="0024113E">
                      <w:pPr>
                        <w:spacing w:before="64"/>
                        <w:ind w:left="50"/>
                        <w:rPr>
                          <w:color w:val="000000"/>
                        </w:rPr>
                      </w:pPr>
                      <w:bookmarkStart w:id="24" w:name="Objecitve_3"/>
                      <w:bookmarkStart w:id="25" w:name="_bookmark5"/>
                      <w:bookmarkEnd w:id="24"/>
                      <w:bookmarkEnd w:id="25"/>
                      <w:r>
                        <w:rPr>
                          <w:color w:val="000000"/>
                          <w:spacing w:val="14"/>
                        </w:rPr>
                        <w:t>OBJECITVE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7AA12E4" w14:textId="77777777" w:rsidR="0024113E" w:rsidRDefault="0024113E" w:rsidP="0024113E">
      <w:pPr>
        <w:pStyle w:val="BodyText"/>
        <w:ind w:left="1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EDB6E5" wp14:editId="22D76E35">
                <wp:extent cx="5759450" cy="434340"/>
                <wp:effectExtent l="9525" t="9525" r="12700" b="13335"/>
                <wp:docPr id="5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2F9583" w14:textId="77777777" w:rsidR="0024113E" w:rsidRDefault="0024113E" w:rsidP="0024113E">
                            <w:pPr>
                              <w:spacing w:before="26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Economy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scale: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spreading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operations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on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larger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scale,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reduce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its</w:t>
                            </w:r>
                          </w:p>
                          <w:p w14:paraId="5987A5B8" w14:textId="77777777" w:rsidR="0024113E" w:rsidRDefault="0024113E" w:rsidP="0024113E">
                            <w:pPr>
                              <w:spacing w:before="84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costs.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EDB6E5" id="docshape14" o:spid="_x0000_s1035" type="#_x0000_t202" style="width:453.5pt;height:3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" filled="f" strokeweight=".5pt">
                <v:textbox inset="0,0,0,0">
                  <w:txbxContent>
                    <w:p w14:paraId="412F9583" w14:textId="77777777" w:rsidR="0024113E" w:rsidRDefault="0024113E" w:rsidP="0024113E">
                      <w:pPr>
                        <w:spacing w:before="26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Economy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scale: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By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spreading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operations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on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larger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scale,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the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company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will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reduce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its</w:t>
                      </w:r>
                    </w:p>
                    <w:p w14:paraId="5987A5B8" w14:textId="77777777" w:rsidR="0024113E" w:rsidRDefault="0024113E" w:rsidP="0024113E">
                      <w:pPr>
                        <w:spacing w:before="84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fixed</w:t>
                      </w:r>
                      <w:r>
                        <w:rPr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costs.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A39843" w14:textId="77777777" w:rsidR="0024113E" w:rsidRDefault="0024113E" w:rsidP="0024113E">
      <w:pPr>
        <w:pStyle w:val="BodyText"/>
        <w:spacing w:before="7"/>
        <w:rPr>
          <w:sz w:val="16"/>
        </w:rPr>
      </w:pPr>
    </w:p>
    <w:p w14:paraId="1B8CBBC1" w14:textId="08197783" w:rsidR="0024113E" w:rsidRDefault="0024113E" w:rsidP="0024113E">
      <w:pPr>
        <w:pStyle w:val="BodyText"/>
        <w:spacing w:before="9"/>
        <w:rPr>
          <w:sz w:val="16"/>
        </w:rPr>
        <w:sectPr w:rsidR="0024113E">
          <w:pgSz w:w="11900" w:h="16840"/>
          <w:pgMar w:top="1600" w:right="1260" w:bottom="1160" w:left="1260" w:header="0" w:footer="960" w:gutter="0"/>
          <w:cols w:space="720"/>
        </w:sectPr>
      </w:pPr>
    </w:p>
    <w:p w14:paraId="010BA140" w14:textId="077D99A8" w:rsidR="008D0577" w:rsidRDefault="008D0577">
      <w:pPr>
        <w:pStyle w:val="BodyText"/>
        <w:ind w:left="150"/>
        <w:rPr>
          <w:sz w:val="20"/>
        </w:rPr>
      </w:pPr>
    </w:p>
    <w:p w14:paraId="327C0A81" w14:textId="77777777" w:rsidR="008D0577" w:rsidRDefault="008D0577">
      <w:pPr>
        <w:pStyle w:val="BodyText"/>
        <w:rPr>
          <w:sz w:val="20"/>
        </w:rPr>
      </w:pPr>
    </w:p>
    <w:p w14:paraId="5BABC011" w14:textId="77777777" w:rsidR="008D0577" w:rsidRDefault="008D0577">
      <w:pPr>
        <w:pStyle w:val="BodyText"/>
        <w:rPr>
          <w:sz w:val="20"/>
        </w:rPr>
      </w:pPr>
    </w:p>
    <w:p w14:paraId="66F437C5" w14:textId="35AA3DFB" w:rsidR="008D0577" w:rsidRDefault="006D3A6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1AEFE0F" wp14:editId="3DABA692">
                <wp:simplePos x="0" y="0"/>
                <wp:positionH relativeFrom="page">
                  <wp:posOffset>863600</wp:posOffset>
                </wp:positionH>
                <wp:positionV relativeFrom="paragraph">
                  <wp:posOffset>107950</wp:posOffset>
                </wp:positionV>
                <wp:extent cx="5829300" cy="336550"/>
                <wp:effectExtent l="0" t="0" r="0" b="0"/>
                <wp:wrapTopAndBottom/>
                <wp:docPr id="5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88CF" w14:textId="77777777" w:rsidR="00C37850" w:rsidRDefault="00C37850">
                            <w:pPr>
                              <w:spacing w:before="100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15" w:name="Company"/>
                            <w:bookmarkStart w:id="16" w:name="_bookmark7"/>
                            <w:bookmarkEnd w:id="15"/>
                            <w:bookmarkEnd w:id="16"/>
                            <w:r>
                              <w:rPr>
                                <w:color w:val="FFFFFF"/>
                                <w:spacing w:val="12"/>
                                <w:sz w:val="24"/>
                              </w:rPr>
                              <w:t>COMPANY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FE0F" id="docshape16" o:spid="_x0000_s1036" type="#_x0000_t202" style="position:absolute;margin-left:68pt;margin-top:8.5pt;width:459pt;height:26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" fillcolor="#4472c4" stroked="f">
                <v:textbox inset="0,0,0,0">
                  <w:txbxContent>
                    <w:p w14:paraId="1F5988CF" w14:textId="77777777" w:rsidR="00C37850" w:rsidRDefault="00C37850">
                      <w:pPr>
                        <w:spacing w:before="100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28" w:name="Company"/>
                      <w:bookmarkStart w:id="29" w:name="_bookmark7"/>
                      <w:bookmarkEnd w:id="28"/>
                      <w:bookmarkEnd w:id="29"/>
                      <w:r>
                        <w:rPr>
                          <w:color w:val="FFFFFF"/>
                          <w:spacing w:val="12"/>
                          <w:sz w:val="24"/>
                        </w:rPr>
                        <w:t>COMPANY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9759BC" w14:textId="49723FE5" w:rsidR="008D0577" w:rsidRPr="00345C7F" w:rsidRDefault="00345C7F">
      <w:pPr>
        <w:spacing w:before="224" w:line="261" w:lineRule="auto"/>
        <w:ind w:left="180" w:right="178"/>
        <w:jc w:val="both"/>
        <w:rPr>
          <w:i/>
          <w:sz w:val="24"/>
          <w:szCs w:val="24"/>
        </w:rPr>
      </w:pPr>
      <w:r w:rsidRPr="00345C7F">
        <w:rPr>
          <w:spacing w:val="15"/>
          <w:sz w:val="24"/>
          <w:szCs w:val="24"/>
          <w:shd w:val="clear" w:color="auto" w:fill="FFFFFF"/>
        </w:rPr>
        <w:t>OT Equity, LLC is an opportunistic real estate investment firm located in Texas with a focus on value-add and distressed multifamily investments. We enhance project value through precise capital investment and repositioning of management operations to provide superior risk-adjusted returns. We employ a professional third-party management company with a high level of expertise.</w:t>
      </w:r>
    </w:p>
    <w:p w14:paraId="2E5A567E" w14:textId="14077FC9" w:rsidR="008D0577" w:rsidRDefault="006D3A6D">
      <w:pPr>
        <w:pStyle w:val="BodyText"/>
        <w:spacing w:before="4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155741E" wp14:editId="7D21F52B">
                <wp:simplePos x="0" y="0"/>
                <wp:positionH relativeFrom="page">
                  <wp:posOffset>863600</wp:posOffset>
                </wp:positionH>
                <wp:positionV relativeFrom="paragraph">
                  <wp:posOffset>120650</wp:posOffset>
                </wp:positionV>
                <wp:extent cx="5829300" cy="336550"/>
                <wp:effectExtent l="0" t="0" r="0" b="0"/>
                <wp:wrapTopAndBottom/>
                <wp:docPr id="5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C11E7" w14:textId="77777777" w:rsidR="00C37850" w:rsidRDefault="00C37850">
                            <w:pPr>
                              <w:spacing w:before="86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17" w:name="Company_Ownership"/>
                            <w:bookmarkStart w:id="18" w:name="_bookmark8"/>
                            <w:bookmarkEnd w:id="17"/>
                            <w:bookmarkEnd w:id="18"/>
                            <w:r>
                              <w:rPr>
                                <w:color w:val="FFFFFF"/>
                                <w:spacing w:val="10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color w:val="FFFFFF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6"/>
                                <w:sz w:val="24"/>
                              </w:rPr>
                              <w:t>OWNERSHIP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741E" id="docshape17" o:spid="_x0000_s1037" type="#_x0000_t202" style="position:absolute;margin-left:68pt;margin-top:9.5pt;width:459pt;height:26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" fillcolor="#4472c4" stroked="f">
                <v:textbox inset="0,0,0,0">
                  <w:txbxContent>
                    <w:p w14:paraId="29EC11E7" w14:textId="77777777" w:rsidR="00C37850" w:rsidRDefault="00C37850">
                      <w:pPr>
                        <w:spacing w:before="86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32" w:name="Company_Ownership"/>
                      <w:bookmarkStart w:id="33" w:name="_bookmark8"/>
                      <w:bookmarkEnd w:id="32"/>
                      <w:bookmarkEnd w:id="33"/>
                      <w:r>
                        <w:rPr>
                          <w:color w:val="FFFFFF"/>
                          <w:spacing w:val="10"/>
                          <w:sz w:val="24"/>
                        </w:rPr>
                        <w:t>COMPANY</w:t>
                      </w:r>
                      <w:r>
                        <w:rPr>
                          <w:color w:val="FFFFFF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6"/>
                          <w:sz w:val="24"/>
                        </w:rPr>
                        <w:t>OWNERSHIP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D8C9A7" w14:textId="6E378323" w:rsidR="00345C7F" w:rsidRDefault="00345C7F" w:rsidP="00345C7F">
      <w:pPr>
        <w:spacing w:before="201"/>
        <w:ind w:left="180"/>
        <w:rPr>
          <w:i/>
          <w:sz w:val="24"/>
        </w:rPr>
      </w:pPr>
      <w:r>
        <w:rPr>
          <w:i/>
          <w:sz w:val="24"/>
        </w:rPr>
        <w:t>OT Equity, LLC is a privately held business structured as a Limited Liability Company</w:t>
      </w:r>
    </w:p>
    <w:p w14:paraId="4A81EEB6" w14:textId="7B63F49B" w:rsidR="008D0577" w:rsidRDefault="006D3A6D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654879B" wp14:editId="1AC7736D">
                <wp:simplePos x="0" y="0"/>
                <wp:positionH relativeFrom="page">
                  <wp:posOffset>863600</wp:posOffset>
                </wp:positionH>
                <wp:positionV relativeFrom="paragraph">
                  <wp:posOffset>159385</wp:posOffset>
                </wp:positionV>
                <wp:extent cx="5829300" cy="336550"/>
                <wp:effectExtent l="0" t="0" r="0" b="0"/>
                <wp:wrapTopAndBottom/>
                <wp:docPr id="5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E1CEE" w14:textId="77777777" w:rsidR="00C37850" w:rsidRDefault="00C37850">
                            <w:pPr>
                              <w:spacing w:before="93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19" w:name="Company_History"/>
                            <w:bookmarkStart w:id="20" w:name="_bookmark9"/>
                            <w:bookmarkEnd w:id="19"/>
                            <w:bookmarkEnd w:id="20"/>
                            <w:r>
                              <w:rPr>
                                <w:color w:val="FFFFFF"/>
                                <w:spacing w:val="10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color w:val="FFFFFF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1"/>
                                <w:sz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879B" id="docshape18" o:spid="_x0000_s1038" type="#_x0000_t202" style="position:absolute;margin-left:68pt;margin-top:12.55pt;width:459pt;height:2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" fillcolor="#4472c4" stroked="f">
                <v:textbox inset="0,0,0,0">
                  <w:txbxContent>
                    <w:p w14:paraId="688E1CEE" w14:textId="77777777" w:rsidR="00C37850" w:rsidRDefault="00C37850">
                      <w:pPr>
                        <w:spacing w:before="93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36" w:name="Company_History"/>
                      <w:bookmarkStart w:id="37" w:name="_bookmark9"/>
                      <w:bookmarkEnd w:id="36"/>
                      <w:bookmarkEnd w:id="37"/>
                      <w:r>
                        <w:rPr>
                          <w:color w:val="FFFFFF"/>
                          <w:spacing w:val="10"/>
                          <w:sz w:val="24"/>
                        </w:rPr>
                        <w:t>COMPANY</w:t>
                      </w:r>
                      <w:r>
                        <w:rPr>
                          <w:color w:val="FFFFFF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1"/>
                          <w:sz w:val="24"/>
                        </w:rPr>
                        <w:t>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12A907" w14:textId="5A62301C" w:rsidR="00345C7F" w:rsidRDefault="00345C7F" w:rsidP="00345C7F">
      <w:pPr>
        <w:spacing w:before="83" w:line="302" w:lineRule="auto"/>
        <w:ind w:left="180" w:right="178"/>
        <w:jc w:val="both"/>
        <w:rPr>
          <w:i/>
          <w:sz w:val="24"/>
        </w:rPr>
      </w:pPr>
      <w:r>
        <w:rPr>
          <w:i/>
          <w:sz w:val="24"/>
        </w:rPr>
        <w:t xml:space="preserve">Founded in 2020, </w:t>
      </w:r>
      <w:r>
        <w:rPr>
          <w:b/>
          <w:i/>
          <w:sz w:val="24"/>
        </w:rPr>
        <w:t xml:space="preserve">OT Equity </w:t>
      </w:r>
      <w:r>
        <w:rPr>
          <w:i/>
          <w:sz w:val="24"/>
        </w:rPr>
        <w:t xml:space="preserve">represents clients in the sale, merger, purchase, and valuation  </w:t>
      </w:r>
      <w:r>
        <w:rPr>
          <w:i/>
          <w:spacing w:val="-57"/>
          <w:sz w:val="24"/>
        </w:rPr>
        <w:t xml:space="preserve">  </w:t>
      </w:r>
      <w:r>
        <w:rPr>
          <w:i/>
          <w:sz w:val="24"/>
        </w:rPr>
        <w:t>of closely held investment properties across the United states.</w:t>
      </w:r>
      <w:r>
        <w:rPr>
          <w:i/>
          <w:spacing w:val="1"/>
          <w:sz w:val="24"/>
        </w:rPr>
        <w:t xml:space="preserve"> </w:t>
      </w:r>
    </w:p>
    <w:p w14:paraId="6DF5D435" w14:textId="35ADE6EA" w:rsidR="008D0577" w:rsidRDefault="006D3A6D">
      <w:pPr>
        <w:pStyle w:val="BodyText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3E2FD94" wp14:editId="70A3D95D">
                <wp:simplePos x="0" y="0"/>
                <wp:positionH relativeFrom="page">
                  <wp:posOffset>863600</wp:posOffset>
                </wp:positionH>
                <wp:positionV relativeFrom="paragraph">
                  <wp:posOffset>110490</wp:posOffset>
                </wp:positionV>
                <wp:extent cx="5829300" cy="336550"/>
                <wp:effectExtent l="0" t="0" r="0" b="0"/>
                <wp:wrapTopAndBottom/>
                <wp:docPr id="4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96BE4" w14:textId="77777777" w:rsidR="00C37850" w:rsidRDefault="00C37850">
                            <w:pPr>
                              <w:spacing w:before="95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21" w:name="Company_location"/>
                            <w:bookmarkStart w:id="22" w:name="_bookmark10"/>
                            <w:bookmarkEnd w:id="21"/>
                            <w:bookmarkEnd w:id="22"/>
                            <w:r>
                              <w:rPr>
                                <w:color w:val="FFFFFF"/>
                                <w:spacing w:val="10"/>
                                <w:sz w:val="24"/>
                              </w:rPr>
                              <w:t>COMPANY</w:t>
                            </w:r>
                            <w:r>
                              <w:rPr>
                                <w:color w:val="FFFFFF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2"/>
                                <w:sz w:val="24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FD94" id="docshape19" o:spid="_x0000_s1039" type="#_x0000_t202" style="position:absolute;margin-left:68pt;margin-top:8.7pt;width:459pt;height:26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" fillcolor="#4472c4" stroked="f">
                <v:textbox inset="0,0,0,0">
                  <w:txbxContent>
                    <w:p w14:paraId="1B196BE4" w14:textId="77777777" w:rsidR="00C37850" w:rsidRDefault="00C37850">
                      <w:pPr>
                        <w:spacing w:before="95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40" w:name="Company_location"/>
                      <w:bookmarkStart w:id="41" w:name="_bookmark10"/>
                      <w:bookmarkEnd w:id="40"/>
                      <w:bookmarkEnd w:id="41"/>
                      <w:r>
                        <w:rPr>
                          <w:color w:val="FFFFFF"/>
                          <w:spacing w:val="10"/>
                          <w:sz w:val="24"/>
                        </w:rPr>
                        <w:t>COMPANY</w:t>
                      </w:r>
                      <w:r>
                        <w:rPr>
                          <w:color w:val="FFFFFF"/>
                          <w:spacing w:val="31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2"/>
                          <w:sz w:val="24"/>
                        </w:rPr>
                        <w:t>LOCATION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9FE7D8" w14:textId="70E45219" w:rsidR="00345C7F" w:rsidRDefault="00345C7F" w:rsidP="00345C7F">
      <w:pPr>
        <w:pStyle w:val="BodyText"/>
        <w:spacing w:before="85"/>
        <w:ind w:left="180"/>
      </w:pPr>
      <w:r>
        <w:t>The company has two addresses:</w:t>
      </w:r>
    </w:p>
    <w:p w14:paraId="022E7CA0" w14:textId="681129A4" w:rsidR="00345C7F" w:rsidRDefault="00345C7F" w:rsidP="00345C7F">
      <w:pPr>
        <w:pStyle w:val="BodyText"/>
        <w:spacing w:before="85"/>
        <w:ind w:left="180"/>
      </w:pPr>
    </w:p>
    <w:p w14:paraId="2B0E6D31" w14:textId="77777777" w:rsidR="00345C7F" w:rsidRPr="00345C7F" w:rsidRDefault="00345C7F" w:rsidP="00345C7F">
      <w:pPr>
        <w:pStyle w:val="BodyText"/>
        <w:spacing w:before="85"/>
        <w:ind w:left="180"/>
        <w:rPr>
          <w:b/>
          <w:bCs/>
        </w:rPr>
      </w:pPr>
      <w:r w:rsidRPr="00345C7F">
        <w:rPr>
          <w:b/>
          <w:bCs/>
        </w:rPr>
        <w:t>Business Address</w:t>
      </w:r>
    </w:p>
    <w:p w14:paraId="637FA8BC" w14:textId="77777777" w:rsidR="00345C7F" w:rsidRDefault="00345C7F" w:rsidP="00345C7F">
      <w:pPr>
        <w:pStyle w:val="BodyText"/>
        <w:spacing w:before="85"/>
        <w:ind w:left="180"/>
      </w:pPr>
      <w:r>
        <w:t>17250 DALLAS PKWY</w:t>
      </w:r>
    </w:p>
    <w:p w14:paraId="337911C5" w14:textId="77777777" w:rsidR="00345C7F" w:rsidRDefault="00345C7F" w:rsidP="00345C7F">
      <w:pPr>
        <w:pStyle w:val="BodyText"/>
        <w:spacing w:before="85"/>
        <w:ind w:left="180"/>
      </w:pPr>
      <w:r>
        <w:t>DALLAS TX 75248</w:t>
      </w:r>
    </w:p>
    <w:p w14:paraId="46AB9014" w14:textId="77777777" w:rsidR="00345C7F" w:rsidRDefault="00345C7F" w:rsidP="00345C7F">
      <w:pPr>
        <w:pStyle w:val="BodyText"/>
        <w:spacing w:before="85"/>
        <w:ind w:left="180"/>
      </w:pPr>
      <w:r>
        <w:t>832-669-3270</w:t>
      </w:r>
    </w:p>
    <w:p w14:paraId="3EC31D1E" w14:textId="77777777" w:rsidR="00345C7F" w:rsidRDefault="00345C7F" w:rsidP="00345C7F">
      <w:pPr>
        <w:pStyle w:val="BodyText"/>
        <w:spacing w:before="85"/>
        <w:ind w:left="180"/>
      </w:pPr>
    </w:p>
    <w:p w14:paraId="5E40D72C" w14:textId="77777777" w:rsidR="00345C7F" w:rsidRPr="00345C7F" w:rsidRDefault="00345C7F" w:rsidP="00345C7F">
      <w:pPr>
        <w:pStyle w:val="BodyText"/>
        <w:spacing w:before="85"/>
        <w:ind w:left="180"/>
        <w:rPr>
          <w:b/>
          <w:bCs/>
        </w:rPr>
      </w:pPr>
      <w:r w:rsidRPr="00345C7F">
        <w:rPr>
          <w:b/>
          <w:bCs/>
        </w:rPr>
        <w:t>Mailing Address</w:t>
      </w:r>
    </w:p>
    <w:p w14:paraId="788B9390" w14:textId="77777777" w:rsidR="00345C7F" w:rsidRDefault="00345C7F" w:rsidP="00345C7F">
      <w:pPr>
        <w:pStyle w:val="BodyText"/>
        <w:spacing w:before="85"/>
        <w:ind w:left="180"/>
      </w:pPr>
      <w:r>
        <w:t>10228 E NORTHWEST HWY UNIT 231</w:t>
      </w:r>
    </w:p>
    <w:p w14:paraId="75777A47" w14:textId="1DA900B0" w:rsidR="00345C7F" w:rsidRDefault="00345C7F" w:rsidP="00345C7F">
      <w:pPr>
        <w:pStyle w:val="BodyText"/>
        <w:spacing w:before="85"/>
        <w:ind w:left="180"/>
      </w:pPr>
      <w:r>
        <w:t>DALLAS TX 75238</w:t>
      </w:r>
    </w:p>
    <w:p w14:paraId="75BA1469" w14:textId="77777777" w:rsidR="00345C7F" w:rsidRDefault="00345C7F" w:rsidP="00345C7F">
      <w:pPr>
        <w:pStyle w:val="BodyText"/>
        <w:spacing w:before="85"/>
        <w:ind w:left="180"/>
      </w:pPr>
    </w:p>
    <w:p w14:paraId="0ADAD517" w14:textId="37F3375E" w:rsidR="008D0577" w:rsidRDefault="008D0577">
      <w:pPr>
        <w:pStyle w:val="BodyText"/>
        <w:spacing w:before="85"/>
        <w:ind w:left="180"/>
      </w:pPr>
    </w:p>
    <w:p w14:paraId="5771D5D7" w14:textId="77777777" w:rsidR="008D0577" w:rsidRDefault="008D0577">
      <w:pPr>
        <w:rPr>
          <w:sz w:val="20"/>
        </w:rPr>
        <w:sectPr w:rsidR="008D0577">
          <w:pgSz w:w="11900" w:h="16840"/>
          <w:pgMar w:top="1440" w:right="1260" w:bottom="1160" w:left="1260" w:header="0" w:footer="960" w:gutter="0"/>
          <w:cols w:space="720"/>
        </w:sectPr>
      </w:pPr>
    </w:p>
    <w:p w14:paraId="43035F19" w14:textId="3DB66371" w:rsidR="008D0577" w:rsidRDefault="008D0577">
      <w:pPr>
        <w:pStyle w:val="BodyText"/>
        <w:rPr>
          <w:i/>
          <w:sz w:val="15"/>
        </w:rPr>
      </w:pPr>
    </w:p>
    <w:p w14:paraId="73640A89" w14:textId="77777777" w:rsidR="008D0577" w:rsidRDefault="008D0577">
      <w:pPr>
        <w:pStyle w:val="BodyText"/>
        <w:rPr>
          <w:i/>
          <w:sz w:val="20"/>
        </w:rPr>
      </w:pPr>
    </w:p>
    <w:p w14:paraId="6DBD0019" w14:textId="14A42108" w:rsidR="008D0577" w:rsidRDefault="00AD1506" w:rsidP="008E0BB1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7793FC1B" wp14:editId="49DC9366">
                <wp:simplePos x="0" y="0"/>
                <wp:positionH relativeFrom="column">
                  <wp:posOffset>60960</wp:posOffset>
                </wp:positionH>
                <wp:positionV relativeFrom="paragraph">
                  <wp:posOffset>308610</wp:posOffset>
                </wp:positionV>
                <wp:extent cx="5829300" cy="336550"/>
                <wp:effectExtent l="0" t="0" r="0" b="6350"/>
                <wp:wrapTopAndBottom/>
                <wp:docPr id="4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3075" w14:textId="77777777" w:rsidR="00AD1506" w:rsidRPr="00731B9B" w:rsidRDefault="00AD1506" w:rsidP="00AD1506">
                            <w:pPr>
                              <w:spacing w:before="85"/>
                              <w:ind w:left="80"/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731B9B">
                              <w:rPr>
                                <w:b/>
                                <w:bCs/>
                                <w:color w:val="FFFFFF"/>
                                <w:spacing w:val="13"/>
                                <w:sz w:val="24"/>
                              </w:rPr>
                              <w:t>W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3"/>
                                <w:sz w:val="24"/>
                              </w:rPr>
                              <w:t>HAT SETS US APART?</w:t>
                            </w:r>
                          </w:p>
                          <w:p w14:paraId="2A08BB97" w14:textId="2E0F9775" w:rsidR="00C37850" w:rsidRDefault="00C37850">
                            <w:pPr>
                              <w:spacing w:before="85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3FC1B" id="docshape29" o:spid="_x0000_s1040" type="#_x0000_t202" style="position:absolute;margin-left:4.8pt;margin-top:24.3pt;width:459pt;height:26.5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" fillcolor="#4472c4" stroked="f">
                <v:textbox inset="0,0,0,0">
                  <w:txbxContent>
                    <w:p w14:paraId="27323075" w14:textId="77777777" w:rsidR="00AD1506" w:rsidRPr="00731B9B" w:rsidRDefault="00AD1506" w:rsidP="00AD1506">
                      <w:pPr>
                        <w:spacing w:before="85"/>
                        <w:ind w:left="80"/>
                        <w:rPr>
                          <w:b/>
                          <w:bCs/>
                          <w:color w:val="000000"/>
                          <w:sz w:val="24"/>
                        </w:rPr>
                      </w:pPr>
                      <w:r w:rsidRPr="00731B9B">
                        <w:rPr>
                          <w:b/>
                          <w:bCs/>
                          <w:color w:val="FFFFFF"/>
                          <w:spacing w:val="13"/>
                          <w:sz w:val="24"/>
                        </w:rPr>
                        <w:t>W</w:t>
                      </w:r>
                      <w:r>
                        <w:rPr>
                          <w:b/>
                          <w:bCs/>
                          <w:color w:val="FFFFFF"/>
                          <w:spacing w:val="13"/>
                          <w:sz w:val="24"/>
                        </w:rPr>
                        <w:t>HAT SETS US APART?</w:t>
                      </w:r>
                    </w:p>
                    <w:p w14:paraId="2A08BB97" w14:textId="2E0F9775" w:rsidR="00C37850" w:rsidRDefault="00C37850">
                      <w:pPr>
                        <w:spacing w:before="85"/>
                        <w:ind w:left="80"/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3A6D"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8BDEC3F" wp14:editId="3E593D62">
                <wp:simplePos x="0" y="0"/>
                <wp:positionH relativeFrom="page">
                  <wp:posOffset>863600</wp:posOffset>
                </wp:positionH>
                <wp:positionV relativeFrom="paragraph">
                  <wp:posOffset>233045</wp:posOffset>
                </wp:positionV>
                <wp:extent cx="5829300" cy="336550"/>
                <wp:effectExtent l="0" t="0" r="0" b="0"/>
                <wp:wrapTopAndBottom/>
                <wp:docPr id="4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272E" w14:textId="77777777" w:rsidR="00C37850" w:rsidRDefault="00C37850">
                            <w:pPr>
                              <w:spacing w:before="102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23" w:name="Market_Analysis"/>
                            <w:bookmarkStart w:id="24" w:name="_bookmark14"/>
                            <w:bookmarkEnd w:id="23"/>
                            <w:bookmarkEnd w:id="24"/>
                            <w:r>
                              <w:rPr>
                                <w:color w:val="FFFFFF"/>
                                <w:spacing w:val="13"/>
                                <w:sz w:val="24"/>
                              </w:rPr>
                              <w:t>MARKET</w:t>
                            </w:r>
                            <w:r>
                              <w:rPr>
                                <w:color w:val="FFFFFF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  <w:sz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EC3F" id="docshape22" o:spid="_x0000_s1041" type="#_x0000_t202" style="position:absolute;margin-left:68pt;margin-top:18.35pt;width:459pt;height:26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" fillcolor="#4472c4" stroked="f">
                <v:textbox inset="0,0,0,0">
                  <w:txbxContent>
                    <w:p w14:paraId="55DE272E" w14:textId="77777777" w:rsidR="00C37850" w:rsidRDefault="00C37850">
                      <w:pPr>
                        <w:spacing w:before="102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44" w:name="Market_Analysis"/>
                      <w:bookmarkStart w:id="45" w:name="_bookmark14"/>
                      <w:bookmarkEnd w:id="44"/>
                      <w:bookmarkEnd w:id="45"/>
                      <w:r>
                        <w:rPr>
                          <w:color w:val="FFFFFF"/>
                          <w:spacing w:val="13"/>
                          <w:sz w:val="24"/>
                        </w:rPr>
                        <w:t>MARKET</w:t>
                      </w:r>
                      <w:r>
                        <w:rPr>
                          <w:color w:val="FFFFFF"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  <w:sz w:val="24"/>
                        </w:rPr>
                        <w:t>ANALYSIS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B9BF5D" w14:textId="28EC8FC8" w:rsidR="008D0577" w:rsidRDefault="008D0577">
      <w:pPr>
        <w:pStyle w:val="BodyText"/>
        <w:spacing w:before="11"/>
        <w:rPr>
          <w:sz w:val="14"/>
        </w:rPr>
      </w:pPr>
    </w:p>
    <w:tbl>
      <w:tblPr>
        <w:tblW w:w="95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0"/>
        <w:gridCol w:w="3817"/>
        <w:gridCol w:w="3184"/>
      </w:tblGrid>
      <w:tr w:rsidR="005B1003" w:rsidRPr="005B1003" w14:paraId="6FCEEE78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684E2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Comparison Factor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4A8F1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Most PE Firms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21366" w14:textId="107E03FA" w:rsidR="005B1003" w:rsidRPr="005B1003" w:rsidRDefault="005B1003" w:rsidP="005B1003">
            <w:pPr>
              <w:pStyle w:val="BodyText"/>
              <w:spacing w:before="71" w:line="295" w:lineRule="auto"/>
            </w:pPr>
            <w:r>
              <w:t>OT Equity</w:t>
            </w:r>
          </w:p>
        </w:tc>
      </w:tr>
      <w:tr w:rsidR="005B1003" w:rsidRPr="005B1003" w14:paraId="62857C79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F5732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Management Fee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0FEB2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2% annual of committed capital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7AAEF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We charge a 3.75% flat acquisition fee. There are no other fees.</w:t>
            </w:r>
          </w:p>
        </w:tc>
      </w:tr>
      <w:tr w:rsidR="005B1003" w:rsidRPr="005B1003" w14:paraId="15648ED4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50C4B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Process Dynamics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B56705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Bloated auction with 3</w:t>
            </w:r>
            <w:r w:rsidRPr="005B1003">
              <w:rPr>
                <w:vertAlign w:val="superscript"/>
              </w:rPr>
              <w:t>rd</w:t>
            </w:r>
            <w:r w:rsidRPr="005B1003">
              <w:t xml:space="preserve"> party “experts,” lawyers, investment bankers, parent entities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E197D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Friendly founder-to-founder transaction</w:t>
            </w:r>
          </w:p>
        </w:tc>
      </w:tr>
      <w:tr w:rsidR="005B1003" w:rsidRPr="005B1003" w14:paraId="060F23E6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81A41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Management of Portfolio Companies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41525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Minimal involvement, quarterly board meetings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BE4A4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Marketing and development included in carry</w:t>
            </w:r>
          </w:p>
        </w:tc>
      </w:tr>
      <w:tr w:rsidR="005B1003" w:rsidRPr="005B1003" w14:paraId="1E17D7DA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0EA81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Transaction Speed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9106F6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5+ months of diligence, negotiations, auction process, etc.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C71F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&lt; 30 days from deal sourcing to close</w:t>
            </w:r>
          </w:p>
        </w:tc>
      </w:tr>
      <w:tr w:rsidR="005B1003" w:rsidRPr="005B1003" w14:paraId="06414C3E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C0916D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Investment Choices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7C429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Relinquish all control following fund commitment; opaque decision process with no influence per deal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D3043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Choose only the investments you like. Full control of how funds are disbursed</w:t>
            </w:r>
          </w:p>
        </w:tc>
      </w:tr>
      <w:tr w:rsidR="005B1003" w:rsidRPr="005B1003" w14:paraId="32AF5D24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68818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Capital Deployment Period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FC296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5-10 years per fund. Capital is unused in low interest-bearing accounts prior to deployment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89B02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Capital is raised and deployed on demand</w:t>
            </w:r>
          </w:p>
        </w:tc>
      </w:tr>
      <w:tr w:rsidR="005B1003" w:rsidRPr="005B1003" w14:paraId="3BAE5EC9" w14:textId="77777777" w:rsidTr="005B1003">
        <w:trPr>
          <w:trHeight w:val="466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4F783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Partner Backgrounds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8105D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Purely financial (investment banking)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8AD54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Focused on growing companies</w:t>
            </w:r>
          </w:p>
        </w:tc>
      </w:tr>
      <w:tr w:rsidR="005B1003" w:rsidRPr="005B1003" w14:paraId="41B26A86" w14:textId="77777777" w:rsidTr="005B1003">
        <w:trPr>
          <w:trHeight w:val="59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714BF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Investment Strategy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63A10E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Investments based on wide range of investment themes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265C5F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Investments made in products / end markets / tech stack where Partners are specialized</w:t>
            </w:r>
          </w:p>
        </w:tc>
      </w:tr>
      <w:tr w:rsidR="005B1003" w:rsidRPr="005B1003" w14:paraId="41FA48B4" w14:textId="77777777" w:rsidTr="005B1003">
        <w:trPr>
          <w:trHeight w:val="53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D717D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Management Team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7CE4F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>Independent management team for each portfolio company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9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E276F5" w14:textId="77777777" w:rsidR="005B1003" w:rsidRPr="005B1003" w:rsidRDefault="005B1003" w:rsidP="005B1003">
            <w:pPr>
              <w:pStyle w:val="BodyText"/>
              <w:spacing w:before="71" w:line="295" w:lineRule="auto"/>
            </w:pPr>
            <w:r w:rsidRPr="005B1003">
              <w:t xml:space="preserve">One lean and centralized cross-functional team </w:t>
            </w:r>
          </w:p>
        </w:tc>
      </w:tr>
    </w:tbl>
    <w:p w14:paraId="1EEF0510" w14:textId="43C41509" w:rsidR="008D0577" w:rsidRDefault="008D0577" w:rsidP="00AD1506">
      <w:pPr>
        <w:pStyle w:val="BodyText"/>
        <w:spacing w:before="71" w:line="295" w:lineRule="auto"/>
      </w:pPr>
    </w:p>
    <w:p w14:paraId="5467D083" w14:textId="2DB70E0E" w:rsidR="005B1003" w:rsidRDefault="005B1003" w:rsidP="00AD1506">
      <w:pPr>
        <w:pStyle w:val="BodyText"/>
        <w:spacing w:before="71" w:line="295" w:lineRule="auto"/>
      </w:pPr>
    </w:p>
    <w:p w14:paraId="62A2E81B" w14:textId="77777777" w:rsidR="005B1003" w:rsidRDefault="005B1003" w:rsidP="00AD1506">
      <w:pPr>
        <w:pStyle w:val="BodyText"/>
        <w:spacing w:before="71" w:line="295" w:lineRule="auto"/>
      </w:pPr>
    </w:p>
    <w:p w14:paraId="52A20C15" w14:textId="762F3A43" w:rsidR="008D0577" w:rsidRDefault="006D3A6D">
      <w:pPr>
        <w:pStyle w:val="BodyText"/>
        <w:spacing w:before="4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0640" behindDoc="1" locked="0" layoutInCell="1" allowOverlap="1" wp14:anchorId="133F568D" wp14:editId="05B46FBC">
                <wp:simplePos x="0" y="0"/>
                <wp:positionH relativeFrom="page">
                  <wp:posOffset>863600</wp:posOffset>
                </wp:positionH>
                <wp:positionV relativeFrom="paragraph">
                  <wp:posOffset>127635</wp:posOffset>
                </wp:positionV>
                <wp:extent cx="5829300" cy="336550"/>
                <wp:effectExtent l="0" t="0" r="0" b="0"/>
                <wp:wrapTopAndBottom/>
                <wp:docPr id="3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1BD34" w14:textId="77777777" w:rsidR="00C37850" w:rsidRDefault="00C37850">
                            <w:pPr>
                              <w:spacing w:before="100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bookmarkStart w:id="25" w:name="External_environmental_analysis"/>
                            <w:bookmarkStart w:id="26" w:name="_bookmark21"/>
                            <w:bookmarkEnd w:id="25"/>
                            <w:bookmarkEnd w:id="26"/>
                            <w:r>
                              <w:rPr>
                                <w:color w:val="FFFFFF"/>
                                <w:spacing w:val="14"/>
                                <w:sz w:val="24"/>
                              </w:rPr>
                              <w:t>EXTERNAL</w:t>
                            </w:r>
                            <w:r>
                              <w:rPr>
                                <w:color w:val="FFFFFF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  <w:sz w:val="24"/>
                              </w:rPr>
                              <w:t>ENVIRONMENTAL</w:t>
                            </w:r>
                            <w:r>
                              <w:rPr>
                                <w:color w:val="FFFFFF"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3"/>
                                <w:sz w:val="24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568D" id="docshape30" o:spid="_x0000_s1042" type="#_x0000_t202" style="position:absolute;margin-left:68pt;margin-top:10.05pt;width:459pt;height:26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" fillcolor="#4472c4" stroked="f">
                <v:textbox inset="0,0,0,0">
                  <w:txbxContent>
                    <w:p w14:paraId="30D1BD34" w14:textId="77777777" w:rsidR="00C37850" w:rsidRDefault="00C37850">
                      <w:pPr>
                        <w:spacing w:before="100"/>
                        <w:ind w:left="80"/>
                        <w:rPr>
                          <w:color w:val="000000"/>
                          <w:sz w:val="24"/>
                        </w:rPr>
                      </w:pPr>
                      <w:bookmarkStart w:id="48" w:name="External_environmental_analysis"/>
                      <w:bookmarkStart w:id="49" w:name="_bookmark21"/>
                      <w:bookmarkEnd w:id="48"/>
                      <w:bookmarkEnd w:id="49"/>
                      <w:r>
                        <w:rPr>
                          <w:color w:val="FFFFFF"/>
                          <w:spacing w:val="14"/>
                          <w:sz w:val="24"/>
                        </w:rPr>
                        <w:t>EXTERNAL</w:t>
                      </w:r>
                      <w:r>
                        <w:rPr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  <w:sz w:val="24"/>
                        </w:rPr>
                        <w:t>ENVIRONMENTAL</w:t>
                      </w:r>
                      <w:r>
                        <w:rPr>
                          <w:color w:val="FFFFFF"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3"/>
                          <w:sz w:val="24"/>
                        </w:rPr>
                        <w:t>ANALYSIS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B6503B" w14:textId="77777777" w:rsidR="008D0577" w:rsidRDefault="0087431C">
      <w:pPr>
        <w:pStyle w:val="BodyText"/>
        <w:spacing w:before="90" w:line="300" w:lineRule="auto"/>
        <w:ind w:left="180" w:right="178"/>
        <w:jc w:val="both"/>
      </w:pPr>
      <w:r>
        <w:t>The external environment is the context and the conditions of the industry where the business</w:t>
      </w:r>
      <w:r>
        <w:rPr>
          <w:spacing w:val="-57"/>
        </w:rPr>
        <w:t xml:space="preserve"> </w:t>
      </w:r>
      <w:r>
        <w:t>is operating. A thorough analysis of the general context as well as the external environment is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crucial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strategy.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analyzing the external environment such as SWOT analysis, Porter’s five forces model,</w:t>
      </w:r>
      <w:r>
        <w:rPr>
          <w:spacing w:val="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forces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industry as</w:t>
      </w:r>
      <w:r>
        <w:rPr>
          <w:spacing w:val="-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 success</w:t>
      </w:r>
      <w:r>
        <w:rPr>
          <w:spacing w:val="-1"/>
        </w:rPr>
        <w:t xml:space="preserve"> </w:t>
      </w:r>
      <w:r>
        <w:t>factors.</w:t>
      </w:r>
    </w:p>
    <w:p w14:paraId="4630AFAA" w14:textId="77777777" w:rsidR="008D0577" w:rsidRDefault="008D0577">
      <w:pPr>
        <w:pStyle w:val="BodyText"/>
        <w:spacing w:before="3"/>
        <w:rPr>
          <w:sz w:val="15"/>
        </w:rPr>
      </w:pPr>
    </w:p>
    <w:tbl>
      <w:tblPr>
        <w:tblW w:w="0" w:type="auto"/>
        <w:tblInd w:w="1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4505"/>
        <w:gridCol w:w="4505"/>
        <w:gridCol w:w="85"/>
      </w:tblGrid>
      <w:tr w:rsidR="008D0577" w14:paraId="4763C687" w14:textId="77777777">
        <w:trPr>
          <w:trHeight w:val="554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shd w:val="clear" w:color="auto" w:fill="D9E2F3"/>
          </w:tcPr>
          <w:p w14:paraId="54CFEA7E" w14:textId="77777777" w:rsidR="008D0577" w:rsidRDefault="0087431C">
            <w:pPr>
              <w:pStyle w:val="TableParagraph"/>
              <w:spacing w:before="58"/>
              <w:ind w:left="80"/>
            </w:pPr>
            <w:bookmarkStart w:id="27" w:name="Swot_analysis_of_aquisitions"/>
            <w:bookmarkStart w:id="28" w:name="_bookmark22"/>
            <w:bookmarkEnd w:id="27"/>
            <w:bookmarkEnd w:id="28"/>
            <w:r>
              <w:rPr>
                <w:spacing w:val="12"/>
              </w:rPr>
              <w:t>SWOT</w:t>
            </w:r>
            <w:r>
              <w:rPr>
                <w:spacing w:val="22"/>
              </w:rPr>
              <w:t xml:space="preserve"> </w:t>
            </w:r>
            <w:r>
              <w:rPr>
                <w:spacing w:val="11"/>
              </w:rPr>
              <w:t>ANALYSIS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25"/>
              </w:rPr>
              <w:t xml:space="preserve"> </w:t>
            </w:r>
            <w:r>
              <w:rPr>
                <w:spacing w:val="16"/>
              </w:rPr>
              <w:t>AQUISITIONS</w:t>
            </w:r>
          </w:p>
        </w:tc>
      </w:tr>
      <w:tr w:rsidR="008D0577" w14:paraId="0C469ECD" w14:textId="77777777">
        <w:trPr>
          <w:trHeight w:val="1885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59C41251" w14:textId="77777777" w:rsidR="008D0577" w:rsidRDefault="008D0577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51FF8F22" w14:textId="77777777" w:rsidR="008D0577" w:rsidRDefault="0087431C">
            <w:pPr>
              <w:pStyle w:val="TableParagraph"/>
              <w:spacing w:before="53"/>
              <w:ind w:left="70"/>
              <w:rPr>
                <w:b/>
              </w:rPr>
            </w:pPr>
            <w:r>
              <w:rPr>
                <w:b/>
              </w:rPr>
              <w:t>Strengths:</w:t>
            </w:r>
          </w:p>
          <w:p w14:paraId="5422DFCB" w14:textId="77777777" w:rsidR="008D0577" w:rsidRDefault="008D0577">
            <w:pPr>
              <w:pStyle w:val="TableParagraph"/>
              <w:spacing w:before="9"/>
              <w:rPr>
                <w:sz w:val="19"/>
              </w:rPr>
            </w:pPr>
          </w:p>
          <w:p w14:paraId="58F063C8" w14:textId="77777777" w:rsidR="008D0577" w:rsidRDefault="0087431C">
            <w:pPr>
              <w:pStyle w:val="TableParagraph"/>
              <w:spacing w:line="321" w:lineRule="auto"/>
              <w:ind w:left="70" w:right="2428"/>
            </w:pPr>
            <w:r>
              <w:t>Strong</w:t>
            </w:r>
            <w:r>
              <w:rPr>
                <w:spacing w:val="-8"/>
              </w:rPr>
              <w:t xml:space="preserve"> </w:t>
            </w:r>
            <w:r>
              <w:t>capital</w:t>
            </w:r>
            <w:r>
              <w:rPr>
                <w:spacing w:val="-8"/>
              </w:rPr>
              <w:t xml:space="preserve"> </w:t>
            </w:r>
            <w:r>
              <w:t>position</w:t>
            </w:r>
            <w:r>
              <w:rPr>
                <w:spacing w:val="-52"/>
              </w:rPr>
              <w:t xml:space="preserve"> </w:t>
            </w:r>
            <w:r>
              <w:t>Low</w:t>
            </w:r>
            <w:r>
              <w:rPr>
                <w:spacing w:val="-1"/>
              </w:rPr>
              <w:t xml:space="preserve"> </w:t>
            </w:r>
            <w:r>
              <w:t>debt</w:t>
            </w:r>
          </w:p>
          <w:p w14:paraId="1930E539" w14:textId="77777777" w:rsidR="008D0577" w:rsidRDefault="0087431C">
            <w:pPr>
              <w:pStyle w:val="TableParagraph"/>
              <w:spacing w:before="2"/>
              <w:ind w:left="70"/>
            </w:pPr>
            <w:r>
              <w:t>Defensible</w:t>
            </w:r>
            <w:r>
              <w:rPr>
                <w:spacing w:val="-4"/>
              </w:rPr>
              <w:t xml:space="preserve"> </w:t>
            </w:r>
            <w:r>
              <w:t>intellectual</w:t>
            </w:r>
            <w:r>
              <w:rPr>
                <w:spacing w:val="-3"/>
              </w:rPr>
              <w:t xml:space="preserve"> </w:t>
            </w:r>
            <w:r>
              <w:t>property</w:t>
            </w:r>
          </w:p>
          <w:p w14:paraId="03D66EF6" w14:textId="77777777" w:rsidR="008D0577" w:rsidRDefault="0087431C">
            <w:pPr>
              <w:pStyle w:val="TableParagraph"/>
              <w:spacing w:before="87"/>
              <w:ind w:left="70"/>
            </w:pPr>
            <w:r>
              <w:t>Best</w:t>
            </w:r>
            <w:r>
              <w:rPr>
                <w:spacing w:val="-3"/>
              </w:rPr>
              <w:t xml:space="preserve"> </w:t>
            </w:r>
            <w:r>
              <w:t>salespeople</w:t>
            </w:r>
          </w:p>
        </w:tc>
        <w:tc>
          <w:tcPr>
            <w:tcW w:w="4505" w:type="dxa"/>
            <w:shd w:val="clear" w:color="auto" w:fill="D9E2F3"/>
          </w:tcPr>
          <w:p w14:paraId="546B9022" w14:textId="77777777" w:rsidR="008D0577" w:rsidRDefault="0087431C">
            <w:pPr>
              <w:pStyle w:val="TableParagraph"/>
              <w:spacing w:before="53"/>
              <w:ind w:left="85"/>
              <w:rPr>
                <w:b/>
              </w:rPr>
            </w:pPr>
            <w:r>
              <w:rPr>
                <w:b/>
              </w:rPr>
              <w:t>Weaknesses:</w:t>
            </w:r>
          </w:p>
          <w:p w14:paraId="3D854E1B" w14:textId="77777777" w:rsidR="008D0577" w:rsidRDefault="0087431C">
            <w:pPr>
              <w:pStyle w:val="TableParagraph"/>
              <w:spacing w:before="87"/>
              <w:ind w:left="85"/>
            </w:pPr>
            <w:r>
              <w:t>Better</w:t>
            </w:r>
            <w:r>
              <w:rPr>
                <w:spacing w:val="-2"/>
              </w:rPr>
              <w:t xml:space="preserve"> </w:t>
            </w:r>
            <w:r>
              <w:t>branding</w:t>
            </w:r>
          </w:p>
          <w:p w14:paraId="3E122EE9" w14:textId="77777777" w:rsidR="008D0577" w:rsidRDefault="0087431C">
            <w:pPr>
              <w:pStyle w:val="TableParagraph"/>
              <w:spacing w:before="88" w:line="321" w:lineRule="auto"/>
              <w:ind w:left="85" w:right="1354"/>
            </w:pP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differentiated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52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failure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5A9E76F6" w14:textId="77777777" w:rsidR="008D0577" w:rsidRDefault="008D0577">
            <w:pPr>
              <w:pStyle w:val="TableParagraph"/>
            </w:pPr>
          </w:p>
        </w:tc>
      </w:tr>
      <w:tr w:rsidR="008D0577" w14:paraId="7CCEC5A8" w14:textId="77777777">
        <w:trPr>
          <w:trHeight w:val="2090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0C46D360" w14:textId="77777777" w:rsidR="008D0577" w:rsidRDefault="008D0577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1427C67F" w14:textId="77777777" w:rsidR="008D0577" w:rsidRDefault="0087431C">
            <w:pPr>
              <w:pStyle w:val="TableParagraph"/>
              <w:spacing w:before="58"/>
              <w:ind w:left="70"/>
              <w:rPr>
                <w:b/>
              </w:rPr>
            </w:pPr>
            <w:r>
              <w:rPr>
                <w:b/>
              </w:rPr>
              <w:t>Opportunities:</w:t>
            </w:r>
          </w:p>
          <w:p w14:paraId="54F6A797" w14:textId="77777777" w:rsidR="008D0577" w:rsidRDefault="0087431C">
            <w:pPr>
              <w:pStyle w:val="TableParagraph"/>
              <w:spacing w:before="87" w:line="321" w:lineRule="auto"/>
              <w:ind w:left="70" w:right="460"/>
            </w:pPr>
            <w:r>
              <w:t>Strong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acquisition</w:t>
            </w:r>
            <w:r>
              <w:rPr>
                <w:spacing w:val="-52"/>
              </w:rPr>
              <w:t xml:space="preserve"> </w:t>
            </w:r>
            <w:r>
              <w:t>Acquire</w:t>
            </w:r>
            <w:r>
              <w:rPr>
                <w:spacing w:val="-2"/>
              </w:rPr>
              <w:t xml:space="preserve"> </w:t>
            </w:r>
            <w:r>
              <w:t>market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branding</w:t>
            </w:r>
          </w:p>
          <w:p w14:paraId="15882134" w14:textId="77777777" w:rsidR="008D0577" w:rsidRDefault="0087431C">
            <w:pPr>
              <w:pStyle w:val="TableParagraph"/>
              <w:spacing w:before="2"/>
              <w:ind w:left="70"/>
            </w:pPr>
            <w:r>
              <w:t>Hire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talent</w:t>
            </w:r>
          </w:p>
        </w:tc>
        <w:tc>
          <w:tcPr>
            <w:tcW w:w="4505" w:type="dxa"/>
            <w:shd w:val="clear" w:color="auto" w:fill="D9E2F3"/>
          </w:tcPr>
          <w:p w14:paraId="226E7719" w14:textId="77777777" w:rsidR="008D0577" w:rsidRDefault="0087431C" w:rsidP="001D23D8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Threats:</w:t>
            </w:r>
          </w:p>
          <w:p w14:paraId="02DBBE32" w14:textId="77777777" w:rsidR="008D0577" w:rsidRDefault="0087431C">
            <w:pPr>
              <w:pStyle w:val="TableParagraph"/>
              <w:spacing w:before="87"/>
              <w:ind w:left="85"/>
            </w:pPr>
            <w:r>
              <w:t>Competitors</w:t>
            </w:r>
            <w:r>
              <w:rPr>
                <w:spacing w:val="-2"/>
              </w:rPr>
              <w:t xml:space="preserve"> </w:t>
            </w:r>
            <w:r>
              <w:t>could</w:t>
            </w:r>
            <w:r>
              <w:rPr>
                <w:spacing w:val="-2"/>
              </w:rPr>
              <w:t xml:space="preserve"> </w:t>
            </w:r>
            <w:r>
              <w:t>leverage</w:t>
            </w:r>
            <w:r>
              <w:rPr>
                <w:spacing w:val="-3"/>
              </w:rPr>
              <w:t xml:space="preserve"> </w:t>
            </w:r>
            <w:r>
              <w:t>brand</w:t>
            </w:r>
            <w:r>
              <w:rPr>
                <w:spacing w:val="-2"/>
              </w:rPr>
              <w:t xml:space="preserve"> </w:t>
            </w:r>
            <w:r>
              <w:t>strength</w:t>
            </w:r>
          </w:p>
          <w:p w14:paraId="431C3BE9" w14:textId="77777777" w:rsidR="008D0577" w:rsidRDefault="0087431C">
            <w:pPr>
              <w:pStyle w:val="TableParagraph"/>
              <w:spacing w:before="98" w:line="228" w:lineRule="auto"/>
              <w:ind w:left="85" w:right="401"/>
            </w:pPr>
            <w:r>
              <w:t>Lack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differentiation</w:t>
            </w:r>
            <w:r>
              <w:rPr>
                <w:spacing w:val="-3"/>
              </w:rPr>
              <w:t xml:space="preserve"> </w:t>
            </w:r>
            <w:r>
              <w:t>could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52"/>
              </w:rPr>
              <w:t xml:space="preserve"> </w:t>
            </w:r>
            <w:r>
              <w:t>price</w:t>
            </w:r>
            <w:r>
              <w:rPr>
                <w:spacing w:val="-2"/>
              </w:rPr>
              <w:t xml:space="preserve"> </w:t>
            </w:r>
            <w:r>
              <w:t>war</w:t>
            </w:r>
          </w:p>
          <w:p w14:paraId="2D3338E2" w14:textId="77777777" w:rsidR="008D0577" w:rsidRDefault="0087431C">
            <w:pPr>
              <w:pStyle w:val="TableParagraph"/>
              <w:spacing w:before="89"/>
              <w:ind w:left="85"/>
            </w:pPr>
            <w:r>
              <w:t>Possible</w:t>
            </w:r>
            <w:r>
              <w:rPr>
                <w:spacing w:val="-2"/>
              </w:rPr>
              <w:t xml:space="preserve"> </w:t>
            </w:r>
            <w:r>
              <w:t>loose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talent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2119FB6A" w14:textId="77777777" w:rsidR="008D0577" w:rsidRDefault="008D0577">
            <w:pPr>
              <w:pStyle w:val="TableParagraph"/>
            </w:pPr>
          </w:p>
        </w:tc>
      </w:tr>
    </w:tbl>
    <w:p w14:paraId="2381A80F" w14:textId="77777777" w:rsidR="008D0577" w:rsidRDefault="008D0577">
      <w:pPr>
        <w:pStyle w:val="BodyText"/>
        <w:rPr>
          <w:sz w:val="20"/>
        </w:rPr>
      </w:pPr>
    </w:p>
    <w:p w14:paraId="4018FBD3" w14:textId="0802333B" w:rsidR="008D0577" w:rsidRDefault="006D3A6D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FE828F3" wp14:editId="7224C764">
                <wp:simplePos x="0" y="0"/>
                <wp:positionH relativeFrom="page">
                  <wp:posOffset>863600</wp:posOffset>
                </wp:positionH>
                <wp:positionV relativeFrom="paragraph">
                  <wp:posOffset>219075</wp:posOffset>
                </wp:positionV>
                <wp:extent cx="5829300" cy="299085"/>
                <wp:effectExtent l="0" t="0" r="0" b="0"/>
                <wp:wrapTopAndBottom/>
                <wp:docPr id="3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EB386" w14:textId="77777777" w:rsidR="00C37850" w:rsidRDefault="00C37850">
                            <w:pPr>
                              <w:spacing w:before="65"/>
                              <w:ind w:left="80"/>
                              <w:rPr>
                                <w:color w:val="000000"/>
                              </w:rPr>
                            </w:pPr>
                            <w:bookmarkStart w:id="29" w:name="Porter’s_five_force_analysis_of_aquistit"/>
                            <w:bookmarkStart w:id="30" w:name="_bookmark23"/>
                            <w:bookmarkEnd w:id="29"/>
                            <w:bookmarkEnd w:id="30"/>
                            <w:r>
                              <w:rPr>
                                <w:color w:val="000000"/>
                                <w:spacing w:val="12"/>
                              </w:rPr>
                              <w:t>PORTER’S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>FIVE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2"/>
                              </w:rPr>
                              <w:t>FORCE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1"/>
                              </w:rPr>
                              <w:t>ANALYSIS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>AQUISTITIONS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28F3" id="docshape31" o:spid="_x0000_s1043" type="#_x0000_t202" style="position:absolute;margin-left:68pt;margin-top:17.25pt;width:459pt;height:23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" fillcolor="#d9e2f3" stroked="f">
                <v:textbox inset="0,0,0,0">
                  <w:txbxContent>
                    <w:p w14:paraId="2F2EB386" w14:textId="77777777" w:rsidR="00C37850" w:rsidRDefault="00C37850">
                      <w:pPr>
                        <w:spacing w:before="65"/>
                        <w:ind w:left="80"/>
                        <w:rPr>
                          <w:color w:val="000000"/>
                        </w:rPr>
                      </w:pPr>
                      <w:bookmarkStart w:id="54" w:name="Porter’s_five_force_analysis_of_aquistit"/>
                      <w:bookmarkStart w:id="55" w:name="_bookmark23"/>
                      <w:bookmarkEnd w:id="54"/>
                      <w:bookmarkEnd w:id="55"/>
                      <w:r>
                        <w:rPr>
                          <w:color w:val="000000"/>
                          <w:spacing w:val="12"/>
                        </w:rPr>
                        <w:t>PORTER’S</w:t>
                      </w:r>
                      <w:r>
                        <w:rPr>
                          <w:color w:val="000000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2"/>
                        </w:rPr>
                        <w:t>FIVE</w:t>
                      </w:r>
                      <w:r>
                        <w:rPr>
                          <w:color w:val="000000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2"/>
                        </w:rPr>
                        <w:t>FORCE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1"/>
                        </w:rPr>
                        <w:t>ANALYSIS</w:t>
                      </w:r>
                      <w:r>
                        <w:rPr>
                          <w:color w:val="000000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6"/>
                        </w:rPr>
                        <w:t>AQUISTITIONS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81A638" w14:textId="77777777" w:rsidR="008D0577" w:rsidRDefault="008D0577">
      <w:pPr>
        <w:rPr>
          <w:sz w:val="27"/>
        </w:rPr>
        <w:sectPr w:rsidR="008D0577">
          <w:pgSz w:w="11900" w:h="16840"/>
          <w:pgMar w:top="1380" w:right="1260" w:bottom="1160" w:left="1260" w:header="0" w:footer="960" w:gutter="0"/>
          <w:cols w:space="720"/>
        </w:sectPr>
      </w:pPr>
    </w:p>
    <w:p w14:paraId="1DD280A5" w14:textId="77777777" w:rsidR="008D0577" w:rsidRDefault="0087431C">
      <w:pPr>
        <w:pStyle w:val="BodyText"/>
        <w:ind w:left="3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77E84B" wp14:editId="7B173C04">
            <wp:extent cx="5638483" cy="465582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483" cy="465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E0CAA" w14:textId="77777777" w:rsidR="008D0577" w:rsidRDefault="008D0577">
      <w:pPr>
        <w:pStyle w:val="BodyText"/>
        <w:rPr>
          <w:sz w:val="20"/>
        </w:rPr>
      </w:pPr>
    </w:p>
    <w:p w14:paraId="5D589D9D" w14:textId="77777777" w:rsidR="008D0577" w:rsidRDefault="008D0577">
      <w:pPr>
        <w:pStyle w:val="BodyText"/>
        <w:spacing w:before="8"/>
      </w:pPr>
    </w:p>
    <w:p w14:paraId="2BA3714B" w14:textId="77777777" w:rsidR="008D0577" w:rsidRDefault="0087431C">
      <w:pPr>
        <w:spacing w:before="90"/>
        <w:ind w:left="180"/>
        <w:jc w:val="both"/>
        <w:rPr>
          <w:i/>
          <w:sz w:val="24"/>
        </w:rPr>
      </w:pPr>
      <w:r>
        <w:rPr>
          <w:i/>
          <w:sz w:val="24"/>
        </w:rPr>
        <w:t>Porter’s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forces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might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affect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acquisitions</w:t>
      </w:r>
    </w:p>
    <w:p w14:paraId="383E1B3F" w14:textId="77777777" w:rsidR="008D0577" w:rsidRDefault="008D0577">
      <w:pPr>
        <w:pStyle w:val="BodyText"/>
        <w:spacing w:before="11"/>
        <w:rPr>
          <w:i/>
          <w:sz w:val="22"/>
        </w:rPr>
      </w:pPr>
    </w:p>
    <w:p w14:paraId="41A800ED" w14:textId="77777777" w:rsidR="008D0577" w:rsidRDefault="0087431C">
      <w:pPr>
        <w:pStyle w:val="BodyText"/>
        <w:spacing w:line="302" w:lineRule="auto"/>
        <w:ind w:left="180" w:right="178"/>
        <w:jc w:val="both"/>
      </w:pPr>
      <w:r>
        <w:rPr>
          <w:b/>
        </w:rPr>
        <w:t>Threat of new entrants (</w:t>
      </w:r>
      <w:r>
        <w:t>Economies of scale; Product differentiation; Brand identity/loyalty;</w:t>
      </w:r>
      <w:r>
        <w:rPr>
          <w:spacing w:val="-57"/>
        </w:rPr>
        <w:t xml:space="preserve"> </w:t>
      </w:r>
      <w:r>
        <w:t>Access to distribution channels; Capital requirements; Access to latest technology; Access to</w:t>
      </w:r>
      <w:r>
        <w:rPr>
          <w:spacing w:val="1"/>
        </w:rPr>
        <w:t xml:space="preserve"> </w:t>
      </w:r>
      <w:r>
        <w:t>necessary inputs; Absolute cost advantages; Experience and learning effects; Government</w:t>
      </w:r>
      <w:r>
        <w:rPr>
          <w:spacing w:val="1"/>
        </w:rPr>
        <w:t xml:space="preserve"> </w:t>
      </w:r>
      <w:r>
        <w:t>policies;</w:t>
      </w:r>
      <w:r>
        <w:rPr>
          <w:spacing w:val="-1"/>
        </w:rPr>
        <w:t xml:space="preserve"> </w:t>
      </w:r>
      <w:r>
        <w:t>Switching costs;</w:t>
      </w:r>
      <w:r>
        <w:rPr>
          <w:spacing w:val="-1"/>
        </w:rPr>
        <w:t xml:space="preserve"> </w:t>
      </w:r>
      <w:r>
        <w:t>Expected retaliation from</w:t>
      </w:r>
      <w:r>
        <w:rPr>
          <w:spacing w:val="-2"/>
        </w:rPr>
        <w:t xml:space="preserve"> </w:t>
      </w:r>
      <w:r>
        <w:t>existing players)</w:t>
      </w:r>
    </w:p>
    <w:p w14:paraId="6538510C" w14:textId="77777777" w:rsidR="008D0577" w:rsidRDefault="0087431C">
      <w:pPr>
        <w:pStyle w:val="BodyText"/>
        <w:spacing w:before="189" w:line="300" w:lineRule="auto"/>
        <w:ind w:left="180" w:right="178"/>
        <w:jc w:val="both"/>
      </w:pPr>
      <w:r>
        <w:rPr>
          <w:b/>
        </w:rPr>
        <w:t>Bargaining</w:t>
      </w:r>
      <w:r>
        <w:rPr>
          <w:b/>
          <w:spacing w:val="1"/>
        </w:rPr>
        <w:t xml:space="preserve"> </w:t>
      </w:r>
      <w:r>
        <w:rPr>
          <w:b/>
        </w:rPr>
        <w:t>power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suppliers</w:t>
      </w:r>
      <w:r>
        <w:rPr>
          <w:b/>
          <w:spacing w:val="1"/>
        </w:rPr>
        <w:t xml:space="preserve"> </w:t>
      </w:r>
      <w:r>
        <w:t>(Number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suppliers;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suppliers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concentration; Availability of substitutes for the supplier’s products; Uniqueness of supplier’s</w:t>
      </w:r>
      <w:r>
        <w:rPr>
          <w:spacing w:val="-57"/>
        </w:rPr>
        <w:t xml:space="preserve"> </w:t>
      </w:r>
      <w:r>
        <w:t>products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(differentiation)</w:t>
      </w:r>
      <w:r>
        <w:rPr>
          <w:b/>
        </w:rPr>
        <w:t>;</w:t>
      </w:r>
      <w:r>
        <w:rPr>
          <w:b/>
          <w:spacing w:val="1"/>
        </w:rPr>
        <w:t xml:space="preserve"> </w:t>
      </w:r>
      <w:r>
        <w:t>Switching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supplier’s</w:t>
      </w:r>
      <w:r>
        <w:rPr>
          <w:spacing w:val="1"/>
        </w:rPr>
        <w:t xml:space="preserve"> </w:t>
      </w:r>
      <w:r>
        <w:t>products</w:t>
      </w:r>
      <w:r>
        <w:rPr>
          <w:b/>
        </w:rPr>
        <w:t>;</w:t>
      </w:r>
      <w:r>
        <w:rPr>
          <w:b/>
          <w:spacing w:val="60"/>
        </w:rPr>
        <w:t xml:space="preserve"> </w:t>
      </w:r>
      <w:r>
        <w:t>Supplier’s</w:t>
      </w:r>
      <w:r>
        <w:rPr>
          <w:spacing w:val="-57"/>
        </w:rPr>
        <w:t xml:space="preserve"> </w:t>
      </w:r>
      <w:r>
        <w:t>threat of forward integration</w:t>
      </w:r>
      <w:r>
        <w:rPr>
          <w:b/>
        </w:rPr>
        <w:t xml:space="preserve">; </w:t>
      </w:r>
      <w:r>
        <w:t>Industry threat of backward integration</w:t>
      </w:r>
      <w:r>
        <w:rPr>
          <w:b/>
        </w:rPr>
        <w:t xml:space="preserve">; </w:t>
      </w:r>
      <w:r>
        <w:t>Supplier’s contribution</w:t>
      </w:r>
      <w:r>
        <w:rPr>
          <w:spacing w:val="-57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quality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service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industry</w:t>
      </w:r>
      <w:r>
        <w:rPr>
          <w:spacing w:val="57"/>
        </w:rPr>
        <w:t xml:space="preserve"> </w:t>
      </w:r>
      <w:r>
        <w:t>products</w:t>
      </w:r>
      <w:r>
        <w:rPr>
          <w:b/>
        </w:rPr>
        <w:t>;</w:t>
      </w:r>
      <w:r>
        <w:rPr>
          <w:b/>
          <w:spacing w:val="56"/>
        </w:rPr>
        <w:t xml:space="preserve"> </w:t>
      </w:r>
      <w:r>
        <w:t>Importance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volume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supplier</w:t>
      </w:r>
      <w:r>
        <w:rPr>
          <w:b/>
        </w:rPr>
        <w:t>;</w:t>
      </w:r>
      <w:r>
        <w:rPr>
          <w:b/>
          <w:spacing w:val="56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contributed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suppliers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industry to</w:t>
      </w:r>
      <w:r>
        <w:rPr>
          <w:spacing w:val="-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profit).</w:t>
      </w:r>
    </w:p>
    <w:p w14:paraId="3C8A281B" w14:textId="77777777" w:rsidR="008D0577" w:rsidRDefault="0087431C">
      <w:pPr>
        <w:pStyle w:val="BodyText"/>
        <w:spacing w:before="190" w:line="302" w:lineRule="auto"/>
        <w:ind w:left="180" w:right="178"/>
        <w:jc w:val="both"/>
      </w:pPr>
      <w:r>
        <w:rPr>
          <w:b/>
        </w:rPr>
        <w:t>Bargaining power of buyers</w:t>
      </w:r>
      <w:r>
        <w:t>( Buyer volume (number of customers); Size of each buyer’s</w:t>
      </w:r>
      <w:r>
        <w:rPr>
          <w:spacing w:val="1"/>
        </w:rPr>
        <w:t xml:space="preserve"> </w:t>
      </w:r>
      <w:r>
        <w:t>order; Buyer concentration; Buyer’s ability to substitute; Buyer’s switching costs; Buyer’s</w:t>
      </w:r>
      <w:r>
        <w:rPr>
          <w:spacing w:val="1"/>
        </w:rPr>
        <w:t xml:space="preserve"> </w:t>
      </w:r>
      <w:r>
        <w:t>information availability; Buyer’s threat of backward integration; Industry threat of forward</w:t>
      </w:r>
      <w:r>
        <w:rPr>
          <w:spacing w:val="1"/>
        </w:rPr>
        <w:t xml:space="preserve"> </w:t>
      </w:r>
      <w:r>
        <w:t>integration;</w:t>
      </w:r>
      <w:r>
        <w:rPr>
          <w:spacing w:val="-2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sensitivity)</w:t>
      </w:r>
    </w:p>
    <w:p w14:paraId="1B31591F" w14:textId="77777777" w:rsidR="008D0577" w:rsidRDefault="008D0577">
      <w:pPr>
        <w:spacing w:line="302" w:lineRule="auto"/>
        <w:jc w:val="both"/>
      </w:pPr>
      <w:r>
        <w:br w:type="page"/>
      </w:r>
      <w:r w:rsidR="0087431C">
        <w:rPr>
          <w:b/>
        </w:rPr>
        <w:lastRenderedPageBreak/>
        <w:t>Threat of substitute products or service (</w:t>
      </w:r>
      <w:r w:rsidR="0087431C">
        <w:t>Threat of substitute products or services; Number</w:t>
      </w:r>
      <w:r w:rsidR="0087431C">
        <w:rPr>
          <w:spacing w:val="1"/>
        </w:rPr>
        <w:t xml:space="preserve"> </w:t>
      </w:r>
      <w:r w:rsidR="0087431C">
        <w:t>of substitute products available; Buyer’s propensity to substitute; Relative price performance</w:t>
      </w:r>
      <w:r w:rsidR="0087431C">
        <w:rPr>
          <w:spacing w:val="1"/>
        </w:rPr>
        <w:t xml:space="preserve"> </w:t>
      </w:r>
      <w:r w:rsidR="0087431C">
        <w:t>of</w:t>
      </w:r>
      <w:r w:rsidR="0087431C">
        <w:rPr>
          <w:spacing w:val="1"/>
        </w:rPr>
        <w:t xml:space="preserve"> </w:t>
      </w:r>
      <w:r w:rsidR="0087431C">
        <w:t>substitutes;</w:t>
      </w:r>
      <w:r w:rsidR="0087431C">
        <w:rPr>
          <w:spacing w:val="1"/>
        </w:rPr>
        <w:t xml:space="preserve"> </w:t>
      </w:r>
      <w:r w:rsidR="0087431C">
        <w:t>Perceived</w:t>
      </w:r>
      <w:r w:rsidR="0087431C">
        <w:rPr>
          <w:spacing w:val="1"/>
        </w:rPr>
        <w:t xml:space="preserve"> </w:t>
      </w:r>
      <w:r w:rsidR="0087431C">
        <w:t>level</w:t>
      </w:r>
      <w:r w:rsidR="0087431C">
        <w:rPr>
          <w:spacing w:val="1"/>
        </w:rPr>
        <w:t xml:space="preserve"> </w:t>
      </w:r>
      <w:r w:rsidR="0087431C">
        <w:t>of</w:t>
      </w:r>
      <w:r w:rsidR="0087431C">
        <w:rPr>
          <w:spacing w:val="1"/>
        </w:rPr>
        <w:t xml:space="preserve"> </w:t>
      </w:r>
      <w:r w:rsidR="0087431C">
        <w:t>product</w:t>
      </w:r>
      <w:r w:rsidR="0087431C">
        <w:rPr>
          <w:spacing w:val="1"/>
        </w:rPr>
        <w:t xml:space="preserve"> </w:t>
      </w:r>
      <w:r w:rsidR="0087431C">
        <w:t>differentiation;</w:t>
      </w:r>
      <w:r w:rsidR="0087431C">
        <w:rPr>
          <w:spacing w:val="1"/>
        </w:rPr>
        <w:t xml:space="preserve"> </w:t>
      </w:r>
      <w:r w:rsidR="0087431C">
        <w:t>Switching</w:t>
      </w:r>
      <w:r w:rsidR="0087431C">
        <w:rPr>
          <w:spacing w:val="1"/>
        </w:rPr>
        <w:t xml:space="preserve"> </w:t>
      </w:r>
      <w:r w:rsidR="0087431C">
        <w:t>costs;</w:t>
      </w:r>
      <w:r w:rsidR="0087431C">
        <w:rPr>
          <w:spacing w:val="1"/>
        </w:rPr>
        <w:t xml:space="preserve"> </w:t>
      </w:r>
      <w:r w:rsidR="0087431C">
        <w:t>Substitute</w:t>
      </w:r>
      <w:r w:rsidR="0087431C">
        <w:rPr>
          <w:spacing w:val="1"/>
        </w:rPr>
        <w:t xml:space="preserve"> </w:t>
      </w:r>
      <w:r w:rsidR="0087431C">
        <w:t>producer’s</w:t>
      </w:r>
      <w:r w:rsidR="0087431C">
        <w:rPr>
          <w:spacing w:val="-1"/>
        </w:rPr>
        <w:t xml:space="preserve"> </w:t>
      </w:r>
      <w:r w:rsidR="0087431C">
        <w:t>profitability &amp; aggressiveness).</w:t>
      </w:r>
    </w:p>
    <w:p w14:paraId="3313DC2B" w14:textId="77777777" w:rsidR="008D0577" w:rsidRDefault="0087431C">
      <w:pPr>
        <w:pStyle w:val="BodyText"/>
        <w:spacing w:before="222" w:line="295" w:lineRule="auto"/>
        <w:ind w:left="180" w:right="178"/>
        <w:jc w:val="both"/>
      </w:pPr>
      <w:r>
        <w:rPr>
          <w:b/>
        </w:rPr>
        <w:t xml:space="preserve">Rivalry among existing competitors </w:t>
      </w:r>
      <w:r>
        <w:t>(Number of competitors; Diversity of competitors;</w:t>
      </w:r>
      <w:r>
        <w:rPr>
          <w:spacing w:val="1"/>
        </w:rPr>
        <w:t xml:space="preserve"> </w:t>
      </w:r>
      <w:r>
        <w:t>Industry concentration and balance; Industry growth; Industry life cycle; Quality differences;</w:t>
      </w:r>
      <w:r>
        <w:rPr>
          <w:spacing w:val="1"/>
        </w:rPr>
        <w:t xml:space="preserve"> </w:t>
      </w:r>
      <w:r>
        <w:t>Product differentiation; Brand identity/loyalty; Switching costs; Intermittent overcapacity;</w:t>
      </w:r>
      <w:r>
        <w:rPr>
          <w:spacing w:val="1"/>
        </w:rPr>
        <w:t xml:space="preserve"> </w:t>
      </w:r>
      <w:r>
        <w:t>Informational</w:t>
      </w:r>
      <w:r>
        <w:rPr>
          <w:spacing w:val="-1"/>
        </w:rPr>
        <w:t xml:space="preserve"> </w:t>
      </w:r>
      <w:r>
        <w:t>complexity;</w:t>
      </w:r>
      <w:r>
        <w:rPr>
          <w:spacing w:val="-1"/>
        </w:rPr>
        <w:t xml:space="preserve"> </w:t>
      </w:r>
      <w:r>
        <w:t>Barriers to exit).</w:t>
      </w:r>
    </w:p>
    <w:p w14:paraId="1BF23849" w14:textId="77777777" w:rsidR="008D0577" w:rsidRDefault="008D0577">
      <w:pPr>
        <w:pStyle w:val="BodyText"/>
        <w:rPr>
          <w:sz w:val="20"/>
        </w:rPr>
      </w:pPr>
    </w:p>
    <w:p w14:paraId="36661A1E" w14:textId="77777777" w:rsidR="008D0577" w:rsidRDefault="008D0577">
      <w:pPr>
        <w:pStyle w:val="BodyText"/>
        <w:rPr>
          <w:sz w:val="20"/>
        </w:rPr>
      </w:pPr>
    </w:p>
    <w:p w14:paraId="0604C353" w14:textId="4801DD6F" w:rsidR="008D0577" w:rsidRDefault="006D3A6D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5665D30" wp14:editId="45D99A51">
                <wp:simplePos x="0" y="0"/>
                <wp:positionH relativeFrom="page">
                  <wp:posOffset>863600</wp:posOffset>
                </wp:positionH>
                <wp:positionV relativeFrom="paragraph">
                  <wp:posOffset>118745</wp:posOffset>
                </wp:positionV>
                <wp:extent cx="5829300" cy="299085"/>
                <wp:effectExtent l="0" t="0" r="0" b="0"/>
                <wp:wrapTopAndBottom/>
                <wp:docPr id="3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4181" w14:textId="77777777" w:rsidR="00C37850" w:rsidRDefault="00C37850">
                            <w:pPr>
                              <w:spacing w:before="54"/>
                              <w:ind w:left="80"/>
                              <w:rPr>
                                <w:color w:val="000000"/>
                              </w:rPr>
                            </w:pPr>
                            <w:bookmarkStart w:id="31" w:name="Drivers_of_change"/>
                            <w:bookmarkStart w:id="32" w:name="_bookmark24"/>
                            <w:bookmarkEnd w:id="31"/>
                            <w:bookmarkEnd w:id="32"/>
                            <w:r>
                              <w:rPr>
                                <w:color w:val="000000"/>
                                <w:spacing w:val="13"/>
                              </w:rPr>
                              <w:t>DRIVERS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5D30" id="docshape32" o:spid="_x0000_s1044" type="#_x0000_t202" style="position:absolute;margin-left:68pt;margin-top:9.35pt;width:459pt;height:2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" fillcolor="#d9e2f3" stroked="f">
                <v:textbox inset="0,0,0,0">
                  <w:txbxContent>
                    <w:p w14:paraId="6C314181" w14:textId="77777777" w:rsidR="00C37850" w:rsidRDefault="00C37850">
                      <w:pPr>
                        <w:spacing w:before="54"/>
                        <w:ind w:left="80"/>
                        <w:rPr>
                          <w:color w:val="000000"/>
                        </w:rPr>
                      </w:pPr>
                      <w:bookmarkStart w:id="58" w:name="Drivers_of_change"/>
                      <w:bookmarkStart w:id="59" w:name="_bookmark24"/>
                      <w:bookmarkEnd w:id="58"/>
                      <w:bookmarkEnd w:id="59"/>
                      <w:r>
                        <w:rPr>
                          <w:color w:val="000000"/>
                          <w:spacing w:val="13"/>
                        </w:rPr>
                        <w:t>DRIVERS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4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6"/>
                        </w:rPr>
                        <w:t>CHANGE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5F322" w14:textId="7E8352E3" w:rsidR="008D0577" w:rsidRDefault="0087431C">
      <w:pPr>
        <w:pStyle w:val="BodyText"/>
        <w:spacing w:before="84" w:line="295" w:lineRule="auto"/>
        <w:ind w:left="180" w:right="178"/>
        <w:jc w:val="both"/>
      </w:pPr>
      <w:r>
        <w:t>The drivers of change</w:t>
      </w:r>
      <w:r>
        <w:rPr>
          <w:spacing w:val="1"/>
        </w:rPr>
        <w:t xml:space="preserve"> </w:t>
      </w:r>
      <w:r>
        <w:t>become more vital in the case of merger and acquisitions as it does not</w:t>
      </w:r>
      <w:r>
        <w:rPr>
          <w:spacing w:val="-57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few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widespread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effect. Among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 w:rsidR="00FB0800">
        <w:rPr>
          <w:spacing w:val="-57"/>
        </w:rPr>
        <w:t xml:space="preserve">                    </w:t>
      </w:r>
      <w:r>
        <w:t>numerous drivers of change for the future, I have selected the following ones which are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to 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greatest impact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acquisitions:</w:t>
      </w:r>
    </w:p>
    <w:p w14:paraId="680D5117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185"/>
        <w:rPr>
          <w:sz w:val="24"/>
        </w:rPr>
      </w:pPr>
      <w:r>
        <w:rPr>
          <w:sz w:val="24"/>
        </w:rPr>
        <w:t>Geopolitical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</w:p>
    <w:p w14:paraId="61ECD55E" w14:textId="77777777" w:rsidR="008D0577" w:rsidRDefault="008D0577">
      <w:pPr>
        <w:pStyle w:val="BodyText"/>
        <w:spacing w:before="6"/>
        <w:rPr>
          <w:sz w:val="21"/>
        </w:rPr>
      </w:pPr>
    </w:p>
    <w:p w14:paraId="55C25435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0"/>
        <w:rPr>
          <w:sz w:val="24"/>
        </w:rPr>
      </w:pPr>
      <w:r>
        <w:rPr>
          <w:sz w:val="24"/>
        </w:rPr>
        <w:t>Environment</w:t>
      </w:r>
      <w:r>
        <w:rPr>
          <w:spacing w:val="-7"/>
          <w:sz w:val="24"/>
        </w:rPr>
        <w:t xml:space="preserve"> </w:t>
      </w:r>
      <w:r>
        <w:rPr>
          <w:sz w:val="24"/>
        </w:rPr>
        <w:t>changes</w:t>
      </w:r>
    </w:p>
    <w:p w14:paraId="1B256606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</w:p>
    <w:p w14:paraId="04C7B5D2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Technology</w:t>
      </w:r>
    </w:p>
    <w:p w14:paraId="7C96F142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</w:rPr>
      </w:pP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salaries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packages</w:t>
      </w:r>
    </w:p>
    <w:p w14:paraId="45B2651E" w14:textId="77777777" w:rsidR="008D0577" w:rsidRDefault="008D0577">
      <w:pPr>
        <w:pStyle w:val="BodyText"/>
        <w:spacing w:before="5"/>
        <w:rPr>
          <w:sz w:val="21"/>
        </w:rPr>
      </w:pPr>
    </w:p>
    <w:p w14:paraId="67DDF85A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1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paths</w:t>
      </w:r>
    </w:p>
    <w:p w14:paraId="498D8756" w14:textId="77777777" w:rsidR="008D0577" w:rsidRDefault="008D0577">
      <w:pPr>
        <w:pStyle w:val="BodyText"/>
        <w:spacing w:before="5"/>
        <w:rPr>
          <w:sz w:val="21"/>
        </w:rPr>
      </w:pPr>
    </w:p>
    <w:p w14:paraId="558DC4A2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0"/>
        <w:rPr>
          <w:sz w:val="24"/>
        </w:rPr>
      </w:pP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roles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</w:t>
      </w:r>
    </w:p>
    <w:p w14:paraId="3ABD6540" w14:textId="77777777" w:rsidR="008D0577" w:rsidRDefault="008D0577">
      <w:pPr>
        <w:pStyle w:val="BodyText"/>
        <w:spacing w:before="5"/>
        <w:rPr>
          <w:sz w:val="21"/>
        </w:rPr>
      </w:pPr>
    </w:p>
    <w:p w14:paraId="0EE21F65" w14:textId="77777777" w:rsidR="008D0577" w:rsidRDefault="0087431C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before="1"/>
        <w:rPr>
          <w:sz w:val="24"/>
        </w:rPr>
      </w:pP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benefits</w:t>
      </w:r>
    </w:p>
    <w:p w14:paraId="13DB22B0" w14:textId="77777777" w:rsidR="008D0577" w:rsidRDefault="008D0577">
      <w:pPr>
        <w:pStyle w:val="BodyText"/>
        <w:rPr>
          <w:sz w:val="20"/>
        </w:rPr>
      </w:pPr>
    </w:p>
    <w:p w14:paraId="017396C1" w14:textId="65AF9F56" w:rsidR="008D0577" w:rsidRDefault="006D3A6D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11DE79" wp14:editId="48C5C1FB">
                <wp:simplePos x="0" y="0"/>
                <wp:positionH relativeFrom="page">
                  <wp:posOffset>863600</wp:posOffset>
                </wp:positionH>
                <wp:positionV relativeFrom="paragraph">
                  <wp:posOffset>151130</wp:posOffset>
                </wp:positionV>
                <wp:extent cx="5829300" cy="299085"/>
                <wp:effectExtent l="0" t="0" r="0" b="0"/>
                <wp:wrapTopAndBottom/>
                <wp:docPr id="3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CAE77" w14:textId="77777777" w:rsidR="00C37850" w:rsidRDefault="00C37850">
                            <w:pPr>
                              <w:spacing w:before="64"/>
                              <w:ind w:left="80"/>
                              <w:rPr>
                                <w:color w:val="000000"/>
                              </w:rPr>
                            </w:pPr>
                            <w:bookmarkStart w:id="33" w:name="Key_success_factors"/>
                            <w:bookmarkStart w:id="34" w:name="_bookmark25"/>
                            <w:bookmarkEnd w:id="33"/>
                            <w:bookmarkEnd w:id="34"/>
                            <w:r>
                              <w:rPr>
                                <w:color w:val="000000"/>
                                <w:spacing w:val="10"/>
                              </w:rPr>
                              <w:t>KEY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>SUCCESS</w:t>
                            </w:r>
                            <w:r>
                              <w:rPr>
                                <w:color w:val="000000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DE79" id="docshape33" o:spid="_x0000_s1045" type="#_x0000_t202" style="position:absolute;margin-left:68pt;margin-top:11.9pt;width:459pt;height:23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" fillcolor="#d9e2f3" stroked="f">
                <v:textbox inset="0,0,0,0">
                  <w:txbxContent>
                    <w:p w14:paraId="0DBCAE77" w14:textId="77777777" w:rsidR="00C37850" w:rsidRDefault="00C37850">
                      <w:pPr>
                        <w:spacing w:before="64"/>
                        <w:ind w:left="80"/>
                        <w:rPr>
                          <w:color w:val="000000"/>
                        </w:rPr>
                      </w:pPr>
                      <w:bookmarkStart w:id="62" w:name="Key_success_factors"/>
                      <w:bookmarkStart w:id="63" w:name="_bookmark25"/>
                      <w:bookmarkEnd w:id="62"/>
                      <w:bookmarkEnd w:id="63"/>
                      <w:r>
                        <w:rPr>
                          <w:color w:val="000000"/>
                          <w:spacing w:val="10"/>
                        </w:rPr>
                        <w:t>KEY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3"/>
                        </w:rPr>
                        <w:t>SUCCESS</w:t>
                      </w:r>
                      <w:r>
                        <w:rPr>
                          <w:color w:val="000000"/>
                          <w:spacing w:val="38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3"/>
                        </w:rPr>
                        <w:t>FACTORS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6B1B31" w14:textId="527A0240" w:rsidR="008D0577" w:rsidRDefault="0087431C">
      <w:pPr>
        <w:spacing w:before="75" w:line="295" w:lineRule="auto"/>
        <w:ind w:left="180" w:right="178"/>
        <w:jc w:val="both"/>
        <w:rPr>
          <w:i/>
          <w:sz w:val="24"/>
        </w:rPr>
      </w:pPr>
      <w:r>
        <w:rPr>
          <w:i/>
          <w:sz w:val="24"/>
        </w:rPr>
        <w:t xml:space="preserve">Bringing a newly merged entity safely into </w:t>
      </w:r>
      <w:r w:rsidR="00244B54">
        <w:rPr>
          <w:i/>
          <w:sz w:val="24"/>
        </w:rPr>
        <w:t>harbor</w:t>
      </w:r>
      <w:r>
        <w:rPr>
          <w:i/>
          <w:sz w:val="24"/>
        </w:rPr>
        <w:t xml:space="preserve"> requires a </w:t>
      </w:r>
      <w:r w:rsidR="00244B54">
        <w:rPr>
          <w:i/>
          <w:sz w:val="24"/>
        </w:rPr>
        <w:t>favorable</w:t>
      </w:r>
      <w:r>
        <w:rPr>
          <w:i/>
          <w:sz w:val="24"/>
        </w:rPr>
        <w:t xml:space="preserve"> climate composed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critical success factors. The key factors in the case of acquisitions can be divided in two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 transaction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 factors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post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transaction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success factors.</w:t>
      </w:r>
    </w:p>
    <w:p w14:paraId="09FEFFAC" w14:textId="6B82E26D" w:rsidR="008D0577" w:rsidRDefault="006D3A6D">
      <w:pPr>
        <w:pStyle w:val="BodyText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F9067E0" wp14:editId="19A1B3FE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5727700" cy="1270"/>
                <wp:effectExtent l="0" t="0" r="0" b="0"/>
                <wp:wrapTopAndBottom/>
                <wp:docPr id="3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C8F87" id="docshape34" o:spid="_x0000_s1026" style="position:absolute;margin-left:1in;margin-top:15.45pt;width:45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" path="m,l9020,e" filled="f" strokecolor="#4472c4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16A31266" w14:textId="77777777" w:rsidR="008D0577" w:rsidRDefault="0087431C">
      <w:pPr>
        <w:spacing w:before="4"/>
        <w:ind w:left="180"/>
        <w:jc w:val="both"/>
      </w:pPr>
      <w:bookmarkStart w:id="35" w:name="PRE-TRANSACTION_success_factors"/>
      <w:bookmarkStart w:id="36" w:name="_bookmark26"/>
      <w:bookmarkEnd w:id="35"/>
      <w:bookmarkEnd w:id="36"/>
      <w:r>
        <w:rPr>
          <w:color w:val="1F3763"/>
          <w:spacing w:val="14"/>
        </w:rPr>
        <w:t>PRE-TRANSACTION</w:t>
      </w:r>
      <w:r>
        <w:rPr>
          <w:color w:val="1F3763"/>
          <w:spacing w:val="42"/>
        </w:rPr>
        <w:t xml:space="preserve"> </w:t>
      </w:r>
      <w:r>
        <w:rPr>
          <w:color w:val="1F3763"/>
          <w:spacing w:val="13"/>
        </w:rPr>
        <w:t>SUCCESS</w:t>
      </w:r>
      <w:r>
        <w:rPr>
          <w:color w:val="1F3763"/>
          <w:spacing w:val="43"/>
        </w:rPr>
        <w:t xml:space="preserve"> </w:t>
      </w:r>
      <w:r>
        <w:rPr>
          <w:color w:val="1F3763"/>
          <w:spacing w:val="13"/>
        </w:rPr>
        <w:t>FACTORS</w:t>
      </w:r>
    </w:p>
    <w:p w14:paraId="09058D47" w14:textId="77777777" w:rsidR="008D0577" w:rsidRDefault="0087431C">
      <w:pPr>
        <w:pStyle w:val="BodyText"/>
        <w:spacing w:before="149"/>
        <w:ind w:left="180"/>
        <w:jc w:val="both"/>
      </w:pPr>
      <w:r>
        <w:t>Choose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partner</w:t>
      </w:r>
    </w:p>
    <w:p w14:paraId="35099571" w14:textId="77777777" w:rsidR="008D0577" w:rsidRDefault="008D0577">
      <w:pPr>
        <w:pStyle w:val="BodyText"/>
        <w:spacing w:before="10"/>
        <w:rPr>
          <w:sz w:val="22"/>
        </w:rPr>
      </w:pPr>
    </w:p>
    <w:p w14:paraId="4BB6CFD0" w14:textId="77777777" w:rsidR="008D0577" w:rsidRDefault="0087431C">
      <w:pPr>
        <w:pStyle w:val="BodyText"/>
        <w:spacing w:before="1"/>
        <w:ind w:left="180"/>
        <w:jc w:val="both"/>
      </w:pPr>
      <w:r>
        <w:t>Trust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acquired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holding</w:t>
      </w:r>
      <w:r>
        <w:rPr>
          <w:spacing w:val="-2"/>
        </w:rPr>
        <w:t xml:space="preserve"> </w:t>
      </w:r>
      <w:r>
        <w:t>company</w:t>
      </w:r>
    </w:p>
    <w:p w14:paraId="5446AFDA" w14:textId="77777777" w:rsidR="005B1003" w:rsidRDefault="008D0577" w:rsidP="005B1003">
      <w:pPr>
        <w:ind w:firstLine="180"/>
        <w:jc w:val="both"/>
        <w:rPr>
          <w:spacing w:val="-37"/>
          <w:position w:val="6"/>
          <w:sz w:val="16"/>
        </w:rPr>
      </w:pPr>
      <w:r>
        <w:br w:type="page"/>
      </w:r>
      <w:r w:rsidR="0087431C">
        <w:lastRenderedPageBreak/>
        <w:t>Due</w:t>
      </w:r>
      <w:r w:rsidR="0087431C">
        <w:rPr>
          <w:spacing w:val="-5"/>
        </w:rPr>
        <w:t xml:space="preserve"> </w:t>
      </w:r>
      <w:r w:rsidR="0087431C">
        <w:t>diligence</w:t>
      </w:r>
      <w:r w:rsidR="0087431C">
        <w:rPr>
          <w:spacing w:val="-5"/>
        </w:rPr>
        <w:t xml:space="preserve"> </w:t>
      </w:r>
      <w:r w:rsidR="0087431C">
        <w:t>and</w:t>
      </w:r>
      <w:r w:rsidR="0087431C">
        <w:rPr>
          <w:spacing w:val="-4"/>
        </w:rPr>
        <w:t xml:space="preserve"> </w:t>
      </w:r>
      <w:r w:rsidR="0087431C">
        <w:t>good</w:t>
      </w:r>
      <w:r w:rsidR="0087431C">
        <w:rPr>
          <w:spacing w:val="-3"/>
        </w:rPr>
        <w:t xml:space="preserve"> </w:t>
      </w:r>
      <w:r w:rsidR="0087431C">
        <w:t>valuation</w:t>
      </w:r>
      <w:bookmarkStart w:id="37" w:name="_bookmark27"/>
      <w:bookmarkEnd w:id="37"/>
      <w:r w:rsidR="0087431C">
        <w:fldChar w:fldCharType="begin"/>
      </w:r>
      <w:r w:rsidR="0087431C">
        <w:instrText xml:space="preserve"> HYPERLINK \l "_bookmark34" </w:instrText>
      </w:r>
      <w:r w:rsidR="0087431C">
        <w:fldChar w:fldCharType="separate"/>
      </w:r>
      <w:r w:rsidR="0087431C">
        <w:rPr>
          <w:position w:val="6"/>
          <w:sz w:val="16"/>
        </w:rPr>
        <w:t>1</w:t>
      </w:r>
      <w:r w:rsidR="0087431C">
        <w:rPr>
          <w:position w:val="6"/>
          <w:sz w:val="16"/>
        </w:rPr>
        <w:fldChar w:fldCharType="end"/>
      </w:r>
      <w:r w:rsidR="0087431C">
        <w:rPr>
          <w:spacing w:val="-37"/>
          <w:position w:val="6"/>
          <w:sz w:val="16"/>
        </w:rPr>
        <w:t xml:space="preserve"> </w:t>
      </w:r>
    </w:p>
    <w:p w14:paraId="3F4F4E81" w14:textId="382A9298" w:rsidR="008D0577" w:rsidRDefault="0087431C" w:rsidP="005B1003">
      <w:pPr>
        <w:ind w:firstLine="180"/>
        <w:jc w:val="both"/>
      </w:pPr>
      <w:r>
        <w:t>Previous</w:t>
      </w:r>
      <w:r>
        <w:rPr>
          <w:spacing w:val="-1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on M&amp;A</w:t>
      </w:r>
    </w:p>
    <w:p w14:paraId="32A8E67E" w14:textId="77777777" w:rsidR="008D0577" w:rsidRDefault="0087431C">
      <w:pPr>
        <w:pStyle w:val="BodyText"/>
        <w:spacing w:line="274" w:lineRule="exact"/>
        <w:ind w:left="180"/>
      </w:pPr>
      <w:r>
        <w:t>Communication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acquisition</w:t>
      </w:r>
    </w:p>
    <w:p w14:paraId="149F396E" w14:textId="768E1984" w:rsidR="008D0577" w:rsidRDefault="006D3A6D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1EDE4C1" wp14:editId="77C909E9">
                <wp:simplePos x="0" y="0"/>
                <wp:positionH relativeFrom="page">
                  <wp:posOffset>914400</wp:posOffset>
                </wp:positionH>
                <wp:positionV relativeFrom="paragraph">
                  <wp:posOffset>232410</wp:posOffset>
                </wp:positionV>
                <wp:extent cx="5727700" cy="1270"/>
                <wp:effectExtent l="0" t="0" r="0" b="0"/>
                <wp:wrapTopAndBottom/>
                <wp:docPr id="3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9927B" id="docshape35" o:spid="_x0000_s1026" style="position:absolute;margin-left:1in;margin-top:18.3pt;width:45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" path="m,l9020,e" filled="f" strokecolor="#4472c4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3B6AF9A4" w14:textId="77777777" w:rsidR="008D0577" w:rsidRDefault="0087431C">
      <w:pPr>
        <w:ind w:left="180"/>
      </w:pPr>
      <w:bookmarkStart w:id="38" w:name="post_–_transaction_success_factors"/>
      <w:bookmarkStart w:id="39" w:name="_bookmark28"/>
      <w:bookmarkEnd w:id="38"/>
      <w:bookmarkEnd w:id="39"/>
      <w:r>
        <w:rPr>
          <w:color w:val="1F3763"/>
          <w:spacing w:val="12"/>
        </w:rPr>
        <w:t>POST</w:t>
      </w:r>
      <w:r>
        <w:rPr>
          <w:color w:val="1F3763"/>
          <w:spacing w:val="31"/>
        </w:rPr>
        <w:t xml:space="preserve"> </w:t>
      </w:r>
      <w:r>
        <w:rPr>
          <w:color w:val="1F3763"/>
        </w:rPr>
        <w:t>–</w:t>
      </w:r>
      <w:r>
        <w:rPr>
          <w:color w:val="1F3763"/>
          <w:spacing w:val="32"/>
        </w:rPr>
        <w:t xml:space="preserve"> </w:t>
      </w:r>
      <w:r>
        <w:rPr>
          <w:color w:val="1F3763"/>
          <w:spacing w:val="14"/>
        </w:rPr>
        <w:t>TRANSACTION</w:t>
      </w:r>
      <w:r>
        <w:rPr>
          <w:color w:val="1F3763"/>
          <w:spacing w:val="36"/>
        </w:rPr>
        <w:t xml:space="preserve"> </w:t>
      </w:r>
      <w:r>
        <w:rPr>
          <w:color w:val="1F3763"/>
          <w:spacing w:val="13"/>
        </w:rPr>
        <w:t>SUCCESS</w:t>
      </w:r>
      <w:r>
        <w:rPr>
          <w:color w:val="1F3763"/>
          <w:spacing w:val="37"/>
        </w:rPr>
        <w:t xml:space="preserve"> </w:t>
      </w:r>
      <w:r>
        <w:rPr>
          <w:color w:val="1F3763"/>
          <w:spacing w:val="13"/>
        </w:rPr>
        <w:t>FACTORS</w:t>
      </w:r>
    </w:p>
    <w:p w14:paraId="11F7E9C3" w14:textId="77777777" w:rsidR="008D0577" w:rsidRDefault="0087431C">
      <w:pPr>
        <w:pStyle w:val="BodyText"/>
        <w:spacing w:before="157"/>
        <w:ind w:left="180"/>
      </w:pPr>
      <w:r>
        <w:t>Qualitative</w:t>
      </w:r>
      <w:r>
        <w:rPr>
          <w:spacing w:val="-3"/>
        </w:rPr>
        <w:t xml:space="preserve"> </w:t>
      </w:r>
      <w:r>
        <w:t>plan</w:t>
      </w:r>
    </w:p>
    <w:p w14:paraId="6ECFA7DE" w14:textId="77777777" w:rsidR="008D0577" w:rsidRDefault="008D0577">
      <w:pPr>
        <w:pStyle w:val="BodyText"/>
        <w:rPr>
          <w:sz w:val="23"/>
        </w:rPr>
      </w:pPr>
    </w:p>
    <w:p w14:paraId="2F67DB2C" w14:textId="77777777" w:rsidR="008D0577" w:rsidRDefault="0087431C">
      <w:pPr>
        <w:pStyle w:val="BodyText"/>
        <w:spacing w:line="472" w:lineRule="auto"/>
        <w:ind w:left="180" w:right="4501"/>
        <w:rPr>
          <w:sz w:val="16"/>
        </w:rPr>
      </w:pPr>
      <w:r>
        <w:t>Execution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policy</w:t>
      </w:r>
      <w:r>
        <w:rPr>
          <w:spacing w:val="-57"/>
        </w:rPr>
        <w:t xml:space="preserve"> </w:t>
      </w:r>
      <w:r>
        <w:t>Trust between parties (also needed in this phase)</w:t>
      </w:r>
      <w:r>
        <w:rPr>
          <w:spacing w:val="-57"/>
        </w:rPr>
        <w:t xml:space="preserve"> </w:t>
      </w:r>
      <w:r>
        <w:t>Communication during the implementation</w:t>
      </w:r>
      <w:r>
        <w:rPr>
          <w:spacing w:val="1"/>
        </w:rPr>
        <w:t xml:space="preserve"> </w:t>
      </w:r>
      <w:r>
        <w:t>Strategic, organizational and cultural fit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 synergies</w:t>
      </w:r>
      <w:bookmarkStart w:id="40" w:name="_bookmark29"/>
      <w:bookmarkEnd w:id="40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position w:val="6"/>
          <w:sz w:val="16"/>
        </w:rPr>
        <w:t>2</w:t>
      </w:r>
      <w:r>
        <w:rPr>
          <w:position w:val="6"/>
          <w:sz w:val="16"/>
        </w:rPr>
        <w:fldChar w:fldCharType="end"/>
      </w:r>
    </w:p>
    <w:p w14:paraId="3E4FF3A3" w14:textId="3E40F13F" w:rsidR="008D0577" w:rsidRDefault="000426F8">
      <w:pPr>
        <w:pStyle w:val="BodyText"/>
        <w:ind w:left="10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73D6D3" wp14:editId="2B692B1F">
                <wp:extent cx="5829300" cy="336550"/>
                <wp:effectExtent l="0" t="0" r="0" b="6350"/>
                <wp:docPr id="3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65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7FFD" w14:textId="77777777" w:rsidR="00C37850" w:rsidRDefault="00C37850">
                            <w:pPr>
                              <w:spacing w:before="95"/>
                              <w:ind w:left="8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14"/>
                                <w:sz w:val="24"/>
                              </w:rPr>
                              <w:t>ACQUISITION</w:t>
                            </w:r>
                            <w:r>
                              <w:rPr>
                                <w:color w:val="FFFFFF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6"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73D6D3" id="docshape38" o:spid="_x0000_s1046" type="#_x0000_t202" style="width:459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" fillcolor="#4472c4" stroked="f">
                <v:textbox inset="0,0,0,0">
                  <w:txbxContent>
                    <w:p w14:paraId="75877FFD" w14:textId="77777777" w:rsidR="00C37850" w:rsidRDefault="00C37850">
                      <w:pPr>
                        <w:spacing w:before="95"/>
                        <w:ind w:left="8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spacing w:val="14"/>
                          <w:sz w:val="24"/>
                        </w:rPr>
                        <w:t>ACQUISITION</w:t>
                      </w:r>
                      <w:r>
                        <w:rPr>
                          <w:color w:val="FFFFFF"/>
                          <w:spacing w:val="3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6"/>
                          <w:sz w:val="24"/>
                        </w:rPr>
                        <w:t>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D11B1" w14:textId="4505D06A" w:rsidR="000426F8" w:rsidRDefault="000426F8" w:rsidP="000426F8">
      <w:pPr>
        <w:spacing w:line="360" w:lineRule="auto"/>
        <w:ind w:left="100"/>
        <w:rPr>
          <w:color w:val="000000" w:themeColor="text1"/>
          <w:sz w:val="24"/>
          <w:szCs w:val="24"/>
        </w:rPr>
      </w:pPr>
      <w:r w:rsidRPr="00CE62A3">
        <w:rPr>
          <w:color w:val="000000" w:themeColor="text1"/>
          <w:sz w:val="24"/>
          <w:szCs w:val="24"/>
        </w:rPr>
        <w:t>OT Equity will acquire multifamily apartment complexes with value-add opportunities that will force appreciation and provide strong returns for our investors. We look for structurally sound, underperforming properties in strong, growing markets. Once acquired, we develop and implement a strategy to increase value, cash flow, and net operating income. Our portfolio would include both short-term rentals and long-term rentals.</w:t>
      </w:r>
    </w:p>
    <w:p w14:paraId="0B194216" w14:textId="77777777" w:rsidR="000426F8" w:rsidRDefault="000426F8" w:rsidP="000426F8">
      <w:pPr>
        <w:spacing w:line="360" w:lineRule="auto"/>
        <w:ind w:left="100"/>
        <w:rPr>
          <w:color w:val="000000" w:themeColor="text1"/>
          <w:sz w:val="24"/>
          <w:szCs w:val="24"/>
        </w:rPr>
      </w:pPr>
    </w:p>
    <w:p w14:paraId="7887554B" w14:textId="77777777" w:rsidR="000426F8" w:rsidRPr="00CE62A3" w:rsidRDefault="000426F8" w:rsidP="000426F8">
      <w:pPr>
        <w:spacing w:line="360" w:lineRule="auto"/>
        <w:ind w:firstLine="100"/>
        <w:rPr>
          <w:b/>
          <w:bCs/>
          <w:sz w:val="36"/>
          <w:szCs w:val="36"/>
        </w:rPr>
      </w:pPr>
      <w:bookmarkStart w:id="41" w:name="_Hlk89010912"/>
      <w:r w:rsidRPr="00CE62A3">
        <w:rPr>
          <w:b/>
          <w:bCs/>
          <w:sz w:val="36"/>
          <w:szCs w:val="36"/>
        </w:rPr>
        <w:t>TEAM</w:t>
      </w:r>
    </w:p>
    <w:p w14:paraId="7AE02723" w14:textId="77777777" w:rsidR="000426F8" w:rsidRPr="00CE62A3" w:rsidRDefault="000426F8" w:rsidP="000426F8">
      <w:pPr>
        <w:spacing w:line="360" w:lineRule="auto"/>
        <w:ind w:left="100"/>
        <w:rPr>
          <w:sz w:val="16"/>
          <w:szCs w:val="16"/>
        </w:rPr>
      </w:pPr>
      <w:bookmarkStart w:id="42" w:name="_Hlk89011374"/>
      <w:r w:rsidRPr="00CE62A3">
        <w:rPr>
          <w:sz w:val="16"/>
          <w:szCs w:val="16"/>
        </w:rPr>
        <w:t>The main team will be the BAIL team, but post-acquisition we would be working with property managers, accountants, and other necessary company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6F8" w:rsidRPr="00CE62A3" w14:paraId="111E1E98" w14:textId="77777777" w:rsidTr="00337A12">
        <w:tc>
          <w:tcPr>
            <w:tcW w:w="4675" w:type="dxa"/>
          </w:tcPr>
          <w:p w14:paraId="044A6487" w14:textId="77777777" w:rsidR="000426F8" w:rsidRPr="00CE62A3" w:rsidRDefault="000426F8" w:rsidP="00337A12">
            <w:pPr>
              <w:spacing w:line="360" w:lineRule="auto"/>
              <w:rPr>
                <w:b/>
                <w:bCs/>
              </w:rPr>
            </w:pPr>
            <w:bookmarkStart w:id="43" w:name="_Hlk89010852"/>
            <w:bookmarkEnd w:id="42"/>
            <w:r w:rsidRPr="00CE62A3">
              <w:rPr>
                <w:b/>
                <w:bCs/>
              </w:rPr>
              <w:t>Board of Advisors (Real Estate Consultant)</w:t>
            </w:r>
          </w:p>
          <w:p w14:paraId="34FF376E" w14:textId="77777777" w:rsidR="000426F8" w:rsidRPr="00CE62A3" w:rsidRDefault="000426F8" w:rsidP="00337A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3DFE4D21" w14:textId="77777777" w:rsidR="000426F8" w:rsidRPr="00CE62A3" w:rsidRDefault="000426F8" w:rsidP="00337A12">
            <w:pPr>
              <w:textAlignment w:val="baseline"/>
              <w:rPr>
                <w:color w:val="231F20"/>
              </w:rPr>
            </w:pPr>
            <w:r w:rsidRPr="00532A60">
              <w:rPr>
                <w:b/>
                <w:bCs/>
                <w:color w:val="231F20"/>
              </w:rPr>
              <w:t>Michael Blank</w:t>
            </w:r>
            <w:r w:rsidRPr="00CE62A3">
              <w:rPr>
                <w:color w:val="231F20"/>
              </w:rPr>
              <w:t xml:space="preserve"> is an entrepreneur through and through and passionate about helping people become financially free with real estate investing. He’s the author of the Amazon bestseller “</w:t>
            </w:r>
            <w:r w:rsidRPr="00CE62A3">
              <w:rPr>
                <w:i/>
                <w:iCs/>
                <w:color w:val="231F20"/>
                <w:bdr w:val="none" w:sz="0" w:space="0" w:color="auto" w:frame="1"/>
              </w:rPr>
              <w:t>Financial Freedom with Real Estate Investing</w:t>
            </w:r>
            <w:r w:rsidRPr="00CE62A3">
              <w:rPr>
                <w:color w:val="231F20"/>
              </w:rPr>
              <w:t>” and host of the popular Financial Freedom with Real Estate Podcast. He's helped investors purchase over 9,500 units valued at $445M through his training programs. As CEO of Nighthawk Equity, he controls over $200M in multifamily real estate.</w:t>
            </w:r>
          </w:p>
          <w:p w14:paraId="5FE1C07B" w14:textId="77777777" w:rsidR="000426F8" w:rsidRPr="00CE62A3" w:rsidRDefault="000426F8" w:rsidP="00337A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A21230" w14:textId="77777777" w:rsidR="000426F8" w:rsidRPr="00CE62A3" w:rsidRDefault="000426F8" w:rsidP="00337A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62A3">
              <w:rPr>
                <w:b/>
                <w:bCs/>
                <w:sz w:val="24"/>
                <w:szCs w:val="24"/>
              </w:rPr>
              <w:t xml:space="preserve">Acquisition Entrepreneur </w:t>
            </w:r>
          </w:p>
          <w:p w14:paraId="4EA09DAB" w14:textId="77777777" w:rsidR="000426F8" w:rsidRPr="00CE62A3" w:rsidRDefault="000426F8" w:rsidP="00337A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02CD880F" w14:textId="77777777" w:rsidR="000426F8" w:rsidRPr="00CE62A3" w:rsidRDefault="000426F8" w:rsidP="00337A12">
            <w:pPr>
              <w:pStyle w:val="BodyText"/>
              <w:spacing w:before="12" w:line="360" w:lineRule="auto"/>
              <w:ind w:right="795"/>
              <w:rPr>
                <w:color w:val="000000" w:themeColor="text1"/>
              </w:rPr>
            </w:pPr>
            <w:r w:rsidRPr="00532A60">
              <w:rPr>
                <w:b/>
                <w:bCs/>
                <w:color w:val="000000" w:themeColor="text1"/>
              </w:rPr>
              <w:t>Oluwaseun Adeniji</w:t>
            </w:r>
            <w:r w:rsidRPr="00CE62A3">
              <w:rPr>
                <w:color w:val="000000" w:themeColor="text1"/>
              </w:rPr>
              <w:t>, as the CEO of OT Equity, will oversee raising capital, analyzing deals from brokers, applying for acquisition loans.</w:t>
            </w:r>
          </w:p>
          <w:p w14:paraId="21E9603F" w14:textId="77777777" w:rsidR="000426F8" w:rsidRPr="00CE62A3" w:rsidRDefault="000426F8" w:rsidP="00337A1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26F8" w:rsidRPr="00CE62A3" w14:paraId="5190168A" w14:textId="77777777" w:rsidTr="00337A12">
        <w:trPr>
          <w:trHeight w:val="791"/>
        </w:trPr>
        <w:tc>
          <w:tcPr>
            <w:tcW w:w="4675" w:type="dxa"/>
          </w:tcPr>
          <w:p w14:paraId="4B885F32" w14:textId="77777777" w:rsidR="000426F8" w:rsidRPr="00CE62A3" w:rsidRDefault="000426F8" w:rsidP="00337A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CE62A3">
              <w:rPr>
                <w:b/>
                <w:bCs/>
                <w:sz w:val="24"/>
                <w:szCs w:val="24"/>
              </w:rPr>
              <w:t>Investors</w:t>
            </w:r>
          </w:p>
          <w:p w14:paraId="49B8E0EC" w14:textId="77777777" w:rsidR="000426F8" w:rsidRPr="00CE62A3" w:rsidRDefault="000426F8" w:rsidP="00337A12">
            <w:pPr>
              <w:spacing w:line="360" w:lineRule="auto"/>
              <w:rPr>
                <w:sz w:val="24"/>
                <w:szCs w:val="24"/>
              </w:rPr>
            </w:pPr>
          </w:p>
          <w:p w14:paraId="54999CD1" w14:textId="77777777" w:rsidR="000426F8" w:rsidRPr="00CE62A3" w:rsidRDefault="000426F8" w:rsidP="00337A12">
            <w:pPr>
              <w:spacing w:line="360" w:lineRule="auto"/>
              <w:rPr>
                <w:sz w:val="24"/>
                <w:szCs w:val="24"/>
              </w:rPr>
            </w:pPr>
            <w:r w:rsidRPr="00CE62A3">
              <w:rPr>
                <w:sz w:val="24"/>
                <w:szCs w:val="24"/>
              </w:rPr>
              <w:lastRenderedPageBreak/>
              <w:t>Investors, provide capital in exchange for equity.</w:t>
            </w:r>
          </w:p>
        </w:tc>
        <w:tc>
          <w:tcPr>
            <w:tcW w:w="4675" w:type="dxa"/>
          </w:tcPr>
          <w:p w14:paraId="2421EB06" w14:textId="77777777" w:rsidR="000426F8" w:rsidRPr="00CE62A3" w:rsidRDefault="000426F8" w:rsidP="00337A12">
            <w:pPr>
              <w:tabs>
                <w:tab w:val="center" w:pos="2229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CE62A3">
              <w:rPr>
                <w:b/>
                <w:bCs/>
                <w:sz w:val="24"/>
                <w:szCs w:val="24"/>
              </w:rPr>
              <w:lastRenderedPageBreak/>
              <w:t>Lawyers</w:t>
            </w:r>
            <w:r w:rsidRPr="00CE62A3">
              <w:rPr>
                <w:b/>
                <w:bCs/>
                <w:sz w:val="24"/>
                <w:szCs w:val="24"/>
              </w:rPr>
              <w:tab/>
            </w:r>
          </w:p>
          <w:p w14:paraId="44420AA3" w14:textId="77777777" w:rsidR="000426F8" w:rsidRPr="00CE62A3" w:rsidRDefault="000426F8" w:rsidP="00337A12">
            <w:pPr>
              <w:tabs>
                <w:tab w:val="center" w:pos="2229"/>
              </w:tabs>
              <w:spacing w:line="36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9EF7AA" w14:textId="77777777" w:rsidR="000426F8" w:rsidRPr="00CE62A3" w:rsidRDefault="000426F8" w:rsidP="00337A12">
            <w:pPr>
              <w:tabs>
                <w:tab w:val="center" w:pos="2229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CE62A3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Roman Law Firm,</w:t>
            </w:r>
            <w:r w:rsidRPr="00CE62A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are experts at Real Estate Law.</w:t>
            </w:r>
          </w:p>
        </w:tc>
      </w:tr>
    </w:tbl>
    <w:p w14:paraId="1FBD878C" w14:textId="77777777" w:rsidR="000426F8" w:rsidRPr="00CE62A3" w:rsidRDefault="000426F8" w:rsidP="000426F8">
      <w:pPr>
        <w:spacing w:line="360" w:lineRule="auto"/>
        <w:rPr>
          <w:color w:val="000000" w:themeColor="text1"/>
          <w:sz w:val="20"/>
          <w:szCs w:val="20"/>
        </w:rPr>
      </w:pPr>
      <w:bookmarkStart w:id="44" w:name="_Hlk89660683"/>
      <w:bookmarkEnd w:id="41"/>
      <w:bookmarkEnd w:id="43"/>
      <w:r w:rsidRPr="00CE62A3">
        <w:rPr>
          <w:b/>
          <w:bCs/>
          <w:i/>
          <w:iCs/>
          <w:color w:val="000000" w:themeColor="text1"/>
          <w:sz w:val="20"/>
          <w:szCs w:val="20"/>
        </w:rPr>
        <w:lastRenderedPageBreak/>
        <w:t xml:space="preserve">Commitment to Full Transparency: </w:t>
      </w:r>
      <w:r w:rsidRPr="00CE62A3">
        <w:rPr>
          <w:color w:val="000000" w:themeColor="text1"/>
          <w:sz w:val="20"/>
          <w:szCs w:val="20"/>
        </w:rPr>
        <w:t>Investors receive monthly newsletters with portfolio updates, P&amp;Ls, deal pipeline</w:t>
      </w:r>
      <w:bookmarkEnd w:id="44"/>
      <w:r w:rsidRPr="00CE62A3">
        <w:rPr>
          <w:color w:val="000000" w:themeColor="text1"/>
          <w:sz w:val="20"/>
          <w:szCs w:val="20"/>
        </w:rPr>
        <w:t>.</w:t>
      </w:r>
    </w:p>
    <w:p w14:paraId="0B7DEA04" w14:textId="77777777" w:rsidR="000426F8" w:rsidRDefault="000426F8" w:rsidP="000426F8">
      <w:pPr>
        <w:spacing w:line="360" w:lineRule="auto"/>
        <w:ind w:left="100"/>
        <w:rPr>
          <w:color w:val="000000" w:themeColor="text1"/>
          <w:sz w:val="24"/>
          <w:szCs w:val="24"/>
        </w:rPr>
      </w:pPr>
    </w:p>
    <w:p w14:paraId="5913378E" w14:textId="77777777" w:rsidR="000426F8" w:rsidRPr="00CE62A3" w:rsidRDefault="000426F8" w:rsidP="000426F8">
      <w:pPr>
        <w:spacing w:line="360" w:lineRule="auto"/>
        <w:ind w:left="100"/>
        <w:rPr>
          <w:color w:val="000000" w:themeColor="text1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4505"/>
        <w:gridCol w:w="4505"/>
        <w:gridCol w:w="85"/>
      </w:tblGrid>
      <w:tr w:rsidR="008D0577" w14:paraId="5ADF5FA9" w14:textId="77777777">
        <w:trPr>
          <w:trHeight w:val="623"/>
        </w:trPr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  <w:shd w:val="clear" w:color="auto" w:fill="D9E2F3"/>
          </w:tcPr>
          <w:p w14:paraId="5C9F0067" w14:textId="77777777" w:rsidR="008D0577" w:rsidRDefault="0087431C">
            <w:pPr>
              <w:pStyle w:val="TableParagraph"/>
              <w:spacing w:before="91"/>
              <w:ind w:left="80"/>
              <w:rPr>
                <w:sz w:val="24"/>
              </w:rPr>
            </w:pPr>
            <w:bookmarkStart w:id="45" w:name="Deal_structure"/>
            <w:bookmarkStart w:id="46" w:name="_bookmark36"/>
            <w:bookmarkEnd w:id="45"/>
            <w:bookmarkEnd w:id="46"/>
            <w:r>
              <w:rPr>
                <w:spacing w:val="13"/>
                <w:sz w:val="24"/>
              </w:rPr>
              <w:t>DEAL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18"/>
                <w:sz w:val="24"/>
              </w:rPr>
              <w:t>STRUCTURE</w:t>
            </w:r>
          </w:p>
        </w:tc>
      </w:tr>
      <w:tr w:rsidR="00983BAD" w14:paraId="2C686B6D" w14:textId="77777777">
        <w:trPr>
          <w:trHeight w:val="1049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63011D05" w14:textId="77777777" w:rsidR="00983BAD" w:rsidRDefault="00983BAD" w:rsidP="00244B54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3CC34712" w14:textId="4820FF9F" w:rsidR="00983BAD" w:rsidRDefault="00983BAD" w:rsidP="00244B54">
            <w:pPr>
              <w:pStyle w:val="TableParagraph"/>
              <w:spacing w:before="98"/>
              <w:ind w:left="70"/>
              <w:rPr>
                <w:sz w:val="24"/>
              </w:rPr>
            </w:pPr>
            <w:r>
              <w:rPr>
                <w:sz w:val="24"/>
              </w:rPr>
              <w:t>Business Model</w:t>
            </w:r>
          </w:p>
        </w:tc>
        <w:tc>
          <w:tcPr>
            <w:tcW w:w="4505" w:type="dxa"/>
            <w:shd w:val="clear" w:color="auto" w:fill="D9E2F3"/>
          </w:tcPr>
          <w:p w14:paraId="2A8A59DA" w14:textId="05171837" w:rsidR="00983BAD" w:rsidRPr="00DC3DD0" w:rsidRDefault="00983BAD" w:rsidP="00244B54">
            <w:pPr>
              <w:pStyle w:val="TableParagraph"/>
              <w:spacing w:before="98" w:line="261" w:lineRule="auto"/>
              <w:ind w:left="85" w:right="573"/>
              <w:rPr>
                <w:sz w:val="24"/>
              </w:rPr>
            </w:pPr>
            <w:r>
              <w:rPr>
                <w:sz w:val="24"/>
              </w:rPr>
              <w:t>LBO model: 20% equity infusion from investors and 80% debt from acquisition loan.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18A5D1A5" w14:textId="77777777" w:rsidR="00983BAD" w:rsidRDefault="00983BAD" w:rsidP="00244B54">
            <w:pPr>
              <w:pStyle w:val="TableParagraph"/>
            </w:pPr>
          </w:p>
        </w:tc>
      </w:tr>
      <w:tr w:rsidR="00244B54" w14:paraId="142B6423" w14:textId="77777777">
        <w:trPr>
          <w:trHeight w:val="1049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4665B3FB" w14:textId="77777777" w:rsidR="00244B54" w:rsidRDefault="00244B54" w:rsidP="00244B54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46B67901" w14:textId="77777777" w:rsidR="00244B54" w:rsidRDefault="00244B54" w:rsidP="00244B54">
            <w:pPr>
              <w:pStyle w:val="TableParagraph"/>
              <w:spacing w:before="98"/>
              <w:ind w:left="70"/>
              <w:rPr>
                <w:sz w:val="24"/>
              </w:rPr>
            </w:pPr>
            <w:r>
              <w:rPr>
                <w:sz w:val="24"/>
              </w:rPr>
              <w:t>Acquisition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</w:p>
        </w:tc>
        <w:tc>
          <w:tcPr>
            <w:tcW w:w="4505" w:type="dxa"/>
            <w:shd w:val="clear" w:color="auto" w:fill="D9E2F3"/>
          </w:tcPr>
          <w:p w14:paraId="2C7E1F6E" w14:textId="77777777" w:rsidR="00244B54" w:rsidRPr="00DC3DD0" w:rsidRDefault="00244B54" w:rsidP="00244B54">
            <w:pPr>
              <w:pStyle w:val="TableParagraph"/>
              <w:spacing w:before="98" w:line="261" w:lineRule="auto"/>
              <w:ind w:left="85" w:right="573"/>
              <w:rPr>
                <w:sz w:val="24"/>
              </w:rPr>
            </w:pPr>
            <w:r w:rsidRPr="00DC3DD0">
              <w:rPr>
                <w:sz w:val="24"/>
              </w:rPr>
              <w:t>Acquisitions would be carried out under a newly formed Series LLC</w:t>
            </w:r>
          </w:p>
          <w:p w14:paraId="614CE684" w14:textId="21F76F86" w:rsidR="00244B54" w:rsidRDefault="00244B54" w:rsidP="00244B54">
            <w:pPr>
              <w:pStyle w:val="TableParagraph"/>
              <w:spacing w:before="98" w:line="261" w:lineRule="auto"/>
              <w:ind w:left="85" w:right="573"/>
              <w:rPr>
                <w:sz w:val="24"/>
              </w:rPr>
            </w:pP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5E3436E9" w14:textId="77777777" w:rsidR="00244B54" w:rsidRDefault="00244B54" w:rsidP="00244B54">
            <w:pPr>
              <w:pStyle w:val="TableParagraph"/>
            </w:pPr>
          </w:p>
        </w:tc>
      </w:tr>
      <w:tr w:rsidR="00244B54" w14:paraId="0AEAF1BF" w14:textId="77777777">
        <w:trPr>
          <w:trHeight w:val="1049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5FAD3DDF" w14:textId="77777777" w:rsidR="00244B54" w:rsidRDefault="00244B54" w:rsidP="00244B54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142B85D5" w14:textId="77777777" w:rsidR="00244B54" w:rsidRDefault="00244B54" w:rsidP="00244B54">
            <w:pPr>
              <w:pStyle w:val="TableParagraph"/>
              <w:spacing w:before="98"/>
              <w:ind w:left="70"/>
              <w:rPr>
                <w:sz w:val="24"/>
              </w:rPr>
            </w:pPr>
            <w:r>
              <w:rPr>
                <w:sz w:val="24"/>
              </w:rPr>
              <w:t>Post-closing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4505" w:type="dxa"/>
            <w:shd w:val="clear" w:color="auto" w:fill="D9E2F3"/>
          </w:tcPr>
          <w:p w14:paraId="64B9EC7B" w14:textId="77777777" w:rsidR="00244B54" w:rsidRDefault="00244B54" w:rsidP="00244B54">
            <w:pPr>
              <w:pStyle w:val="TableParagraph"/>
              <w:spacing w:before="98" w:line="261" w:lineRule="auto"/>
              <w:ind w:left="85" w:right="238"/>
              <w:rPr>
                <w:sz w:val="24"/>
              </w:rPr>
            </w:pPr>
            <w:r>
              <w:rPr>
                <w:sz w:val="24"/>
              </w:rPr>
              <w:t>Holding company: to preserve the acquired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company culture and to implement earn-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outs.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4BB21C0D" w14:textId="77777777" w:rsidR="00244B54" w:rsidRDefault="00244B54" w:rsidP="00244B54">
            <w:pPr>
              <w:pStyle w:val="TableParagraph"/>
            </w:pPr>
          </w:p>
        </w:tc>
      </w:tr>
      <w:tr w:rsidR="00244B54" w14:paraId="086A4437" w14:textId="77777777">
        <w:trPr>
          <w:trHeight w:val="2249"/>
        </w:trPr>
        <w:tc>
          <w:tcPr>
            <w:tcW w:w="85" w:type="dxa"/>
            <w:tcBorders>
              <w:top w:val="nil"/>
              <w:left w:val="nil"/>
              <w:bottom w:val="nil"/>
            </w:tcBorders>
            <w:shd w:val="clear" w:color="auto" w:fill="D9E2F3"/>
          </w:tcPr>
          <w:p w14:paraId="3E090A8D" w14:textId="77777777" w:rsidR="00244B54" w:rsidRDefault="00244B54" w:rsidP="00244B54">
            <w:pPr>
              <w:pStyle w:val="TableParagraph"/>
            </w:pPr>
          </w:p>
        </w:tc>
        <w:tc>
          <w:tcPr>
            <w:tcW w:w="4505" w:type="dxa"/>
            <w:shd w:val="clear" w:color="auto" w:fill="D9E2F3"/>
          </w:tcPr>
          <w:p w14:paraId="7BE68827" w14:textId="77777777" w:rsidR="00244B54" w:rsidRDefault="00244B54" w:rsidP="00244B54">
            <w:pPr>
              <w:pStyle w:val="TableParagraph"/>
              <w:spacing w:before="98"/>
              <w:ind w:left="70"/>
              <w:rPr>
                <w:sz w:val="24"/>
              </w:rPr>
            </w:pPr>
            <w:r>
              <w:rPr>
                <w:sz w:val="24"/>
              </w:rPr>
              <w:t>Tax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</w:tc>
        <w:tc>
          <w:tcPr>
            <w:tcW w:w="4505" w:type="dxa"/>
            <w:shd w:val="clear" w:color="auto" w:fill="D9E2F3"/>
          </w:tcPr>
          <w:p w14:paraId="56024491" w14:textId="714706F9" w:rsidR="00244B54" w:rsidRDefault="00244B54" w:rsidP="00244B54">
            <w:pPr>
              <w:pStyle w:val="TableParagraph"/>
              <w:spacing w:before="98" w:line="261" w:lineRule="auto"/>
              <w:ind w:left="85" w:right="289"/>
              <w:rPr>
                <w:sz w:val="24"/>
              </w:rPr>
            </w:pPr>
            <w:r>
              <w:rPr>
                <w:sz w:val="24"/>
              </w:rPr>
              <w:t>To avoid a high taxation resulting from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holding company, they could: use more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 than cash; start the holding in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Switzerland,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tax rate, often consider as tax heaven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  <w:shd w:val="clear" w:color="auto" w:fill="D9E2F3"/>
          </w:tcPr>
          <w:p w14:paraId="300D4704" w14:textId="77777777" w:rsidR="00244B54" w:rsidRDefault="00244B54" w:rsidP="00244B54">
            <w:pPr>
              <w:pStyle w:val="TableParagraph"/>
            </w:pPr>
          </w:p>
        </w:tc>
      </w:tr>
    </w:tbl>
    <w:p w14:paraId="6D2E59C5" w14:textId="77777777" w:rsidR="008D0577" w:rsidRDefault="008D0577">
      <w:pPr>
        <w:pStyle w:val="BodyText"/>
        <w:rPr>
          <w:i/>
          <w:sz w:val="20"/>
        </w:rPr>
      </w:pPr>
    </w:p>
    <w:p w14:paraId="2636CB7C" w14:textId="07AB92EE" w:rsidR="008D0577" w:rsidRDefault="006D3A6D">
      <w:pPr>
        <w:pStyle w:val="BodyText"/>
        <w:spacing w:before="1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1087DDD" wp14:editId="0B459681">
                <wp:simplePos x="0" y="0"/>
                <wp:positionH relativeFrom="page">
                  <wp:posOffset>863600</wp:posOffset>
                </wp:positionH>
                <wp:positionV relativeFrom="paragraph">
                  <wp:posOffset>220980</wp:posOffset>
                </wp:positionV>
                <wp:extent cx="5829300" cy="299085"/>
                <wp:effectExtent l="0" t="0" r="0" b="0"/>
                <wp:wrapTopAndBottom/>
                <wp:docPr id="2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9908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31336" w14:textId="77777777" w:rsidR="00C37850" w:rsidRDefault="00C37850">
                            <w:pPr>
                              <w:spacing w:before="65"/>
                              <w:ind w:left="80"/>
                              <w:rPr>
                                <w:color w:val="000000"/>
                              </w:rPr>
                            </w:pPr>
                            <w:bookmarkStart w:id="47" w:name="Financing_plan"/>
                            <w:bookmarkStart w:id="48" w:name="_bookmark37"/>
                            <w:bookmarkEnd w:id="47"/>
                            <w:bookmarkEnd w:id="48"/>
                            <w:r>
                              <w:rPr>
                                <w:color w:val="000000"/>
                                <w:spacing w:val="14"/>
                              </w:rPr>
                              <w:t>FINANCING</w:t>
                            </w:r>
                            <w:r>
                              <w:rPr>
                                <w:color w:val="000000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16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87DDD" id="docshape42" o:spid="_x0000_s1047" type="#_x0000_t202" style="position:absolute;margin-left:68pt;margin-top:17.4pt;width:459pt;height:23.5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" fillcolor="#d9e2f3" stroked="f">
                <v:textbox inset="0,0,0,0">
                  <w:txbxContent>
                    <w:p w14:paraId="54231336" w14:textId="77777777" w:rsidR="00C37850" w:rsidRDefault="00C37850">
                      <w:pPr>
                        <w:spacing w:before="65"/>
                        <w:ind w:left="80"/>
                        <w:rPr>
                          <w:color w:val="000000"/>
                        </w:rPr>
                      </w:pPr>
                      <w:bookmarkStart w:id="78" w:name="Financing_plan"/>
                      <w:bookmarkStart w:id="79" w:name="_bookmark37"/>
                      <w:bookmarkEnd w:id="78"/>
                      <w:bookmarkEnd w:id="79"/>
                      <w:r>
                        <w:rPr>
                          <w:color w:val="000000"/>
                          <w:spacing w:val="14"/>
                        </w:rPr>
                        <w:t>FINANCING</w:t>
                      </w:r>
                      <w:r>
                        <w:rPr>
                          <w:color w:val="000000"/>
                          <w:spacing w:val="3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16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DD13392" wp14:editId="6EC4DDDD">
                <wp:simplePos x="0" y="0"/>
                <wp:positionH relativeFrom="page">
                  <wp:posOffset>914400</wp:posOffset>
                </wp:positionH>
                <wp:positionV relativeFrom="paragraph">
                  <wp:posOffset>692150</wp:posOffset>
                </wp:positionV>
                <wp:extent cx="5727700" cy="1270"/>
                <wp:effectExtent l="0" t="0" r="0" b="0"/>
                <wp:wrapTopAndBottom/>
                <wp:docPr id="25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7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0"/>
                            <a:gd name="T2" fmla="+- 0 10460 1440"/>
                            <a:gd name="T3" fmla="*/ T2 w 9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0">
                              <a:moveTo>
                                <a:pt x="0" y="0"/>
                              </a:moveTo>
                              <a:lnTo>
                                <a:pt x="90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2819" id="docshape43" o:spid="_x0000_s1026" style="position:absolute;margin-left:1in;margin-top:54.5pt;width:45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" path="m,l9020,e" filled="f" strokecolor="#4472c4">
                <v:path arrowok="t" o:connecttype="custom" o:connectlocs="0,0;5727700,0" o:connectangles="0,0"/>
                <w10:wrap type="topAndBottom" anchorx="page"/>
              </v:shape>
            </w:pict>
          </mc:Fallback>
        </mc:AlternateContent>
      </w:r>
    </w:p>
    <w:p w14:paraId="1F2923B3" w14:textId="77777777" w:rsidR="008D0577" w:rsidRDefault="008D0577">
      <w:pPr>
        <w:pStyle w:val="BodyText"/>
        <w:spacing w:before="5"/>
        <w:rPr>
          <w:i/>
          <w:sz w:val="21"/>
        </w:rPr>
      </w:pPr>
    </w:p>
    <w:p w14:paraId="614030CE" w14:textId="77777777" w:rsidR="008D0577" w:rsidRDefault="008D0577" w:rsidP="001D23D8">
      <w:pPr>
        <w:rPr>
          <w:rFonts w:ascii="Trebuchet MS"/>
          <w:sz w:val="20"/>
        </w:rPr>
      </w:pPr>
      <w:bookmarkStart w:id="49" w:name="Discounted_cash_flow_of_the_acquired_com"/>
      <w:bookmarkStart w:id="50" w:name="_bookmark38"/>
      <w:bookmarkEnd w:id="49"/>
      <w:bookmarkEnd w:id="50"/>
    </w:p>
    <w:p w14:paraId="49C00700" w14:textId="77777777" w:rsidR="000426F8" w:rsidRDefault="000426F8" w:rsidP="001D23D8">
      <w:pPr>
        <w:rPr>
          <w:rFonts w:ascii="Trebuchet MS"/>
          <w:sz w:val="20"/>
        </w:rPr>
      </w:pPr>
    </w:p>
    <w:p w14:paraId="66D9747F" w14:textId="47B0B191" w:rsidR="000426F8" w:rsidRPr="009B2647" w:rsidRDefault="000426F8" w:rsidP="000426F8">
      <w:pPr>
        <w:spacing w:line="360" w:lineRule="auto"/>
        <w:rPr>
          <w:sz w:val="24"/>
          <w:szCs w:val="24"/>
        </w:rPr>
      </w:pPr>
      <w:r w:rsidRPr="009B2647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plan on using the LBO model, when acquiring </w:t>
      </w:r>
      <w:r w:rsidR="004B5D93">
        <w:rPr>
          <w:sz w:val="24"/>
          <w:szCs w:val="24"/>
        </w:rPr>
        <w:t>properties</w:t>
      </w:r>
      <w:r>
        <w:rPr>
          <w:sz w:val="24"/>
          <w:szCs w:val="24"/>
        </w:rPr>
        <w:t xml:space="preserve"> to put under our</w:t>
      </w:r>
      <w:r w:rsidR="004B5D93">
        <w:rPr>
          <w:sz w:val="24"/>
          <w:szCs w:val="24"/>
        </w:rPr>
        <w:t xml:space="preserve"> multifamily apartment </w:t>
      </w:r>
      <w:r>
        <w:rPr>
          <w:sz w:val="24"/>
          <w:szCs w:val="24"/>
        </w:rPr>
        <w:t>portfolio. Our goal is to build a portfolio of $40,000,000</w:t>
      </w:r>
      <w:r w:rsidR="004B5D93">
        <w:rPr>
          <w:sz w:val="24"/>
          <w:szCs w:val="24"/>
        </w:rPr>
        <w:t xml:space="preserve">, we </w:t>
      </w:r>
      <w:r>
        <w:rPr>
          <w:sz w:val="24"/>
          <w:szCs w:val="24"/>
        </w:rPr>
        <w:t xml:space="preserve">plan to raise 25% of the capital for this from investors, to cover a 20% down payment for </w:t>
      </w:r>
      <w:r w:rsidR="004B5D93">
        <w:rPr>
          <w:sz w:val="24"/>
          <w:szCs w:val="24"/>
        </w:rPr>
        <w:t xml:space="preserve">an apartment </w:t>
      </w:r>
      <w:r>
        <w:rPr>
          <w:sz w:val="24"/>
          <w:szCs w:val="24"/>
        </w:rPr>
        <w:t xml:space="preserve">loan and </w:t>
      </w:r>
      <w:r w:rsidRPr="009B2647">
        <w:rPr>
          <w:sz w:val="24"/>
          <w:szCs w:val="24"/>
        </w:rPr>
        <w:t>a 3.75% flat acquisition fee</w:t>
      </w:r>
      <w:r>
        <w:rPr>
          <w:sz w:val="24"/>
          <w:szCs w:val="24"/>
        </w:rPr>
        <w:t>, payable to OT Equity, LLC.</w:t>
      </w:r>
    </w:p>
    <w:p w14:paraId="10082E18" w14:textId="77777777" w:rsidR="000426F8" w:rsidRDefault="000426F8" w:rsidP="001D23D8">
      <w:pPr>
        <w:rPr>
          <w:rFonts w:ascii="Trebuchet MS"/>
          <w:sz w:val="20"/>
        </w:rPr>
      </w:pPr>
    </w:p>
    <w:p w14:paraId="50CEE5A0" w14:textId="77777777" w:rsidR="000426F8" w:rsidRDefault="000426F8" w:rsidP="001D23D8">
      <w:pPr>
        <w:rPr>
          <w:rFonts w:ascii="Trebuchet MS"/>
          <w:sz w:val="20"/>
        </w:rPr>
      </w:pPr>
    </w:p>
    <w:p w14:paraId="2C4C0185" w14:textId="77777777" w:rsidR="000426F8" w:rsidRPr="00CE62A3" w:rsidRDefault="000426F8" w:rsidP="000426F8">
      <w:pPr>
        <w:spacing w:line="360" w:lineRule="auto"/>
        <w:rPr>
          <w:b/>
          <w:bCs/>
          <w:sz w:val="30"/>
          <w:szCs w:val="30"/>
          <w:u w:val="single"/>
        </w:rPr>
      </w:pPr>
      <w:r w:rsidRPr="00CE62A3">
        <w:rPr>
          <w:b/>
          <w:bCs/>
          <w:sz w:val="30"/>
          <w:szCs w:val="30"/>
          <w:u w:val="single"/>
        </w:rPr>
        <w:t>Equity Split</w:t>
      </w:r>
    </w:p>
    <w:p w14:paraId="7AE30F59" w14:textId="77777777" w:rsidR="000426F8" w:rsidRPr="00CE62A3" w:rsidRDefault="000426F8" w:rsidP="000426F8">
      <w:pPr>
        <w:spacing w:line="360" w:lineRule="auto"/>
      </w:pPr>
      <w:r w:rsidRPr="00CE62A3">
        <w:t xml:space="preserve">The equity split for all the acquired assets </w:t>
      </w:r>
      <w:r w:rsidRPr="00CE62A3">
        <w:rPr>
          <w:b/>
          <w:bCs/>
        </w:rPr>
        <w:t xml:space="preserve"> </w:t>
      </w:r>
      <w:r w:rsidRPr="00CE62A3">
        <w:t>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6F8" w:rsidRPr="00CE62A3" w14:paraId="71DFEA52" w14:textId="77777777" w:rsidTr="00337A12">
        <w:tc>
          <w:tcPr>
            <w:tcW w:w="4675" w:type="dxa"/>
          </w:tcPr>
          <w:p w14:paraId="73D0C6D6" w14:textId="77777777" w:rsidR="000426F8" w:rsidRPr="00CE62A3" w:rsidRDefault="000426F8" w:rsidP="00337A12">
            <w:pPr>
              <w:spacing w:line="360" w:lineRule="auto"/>
              <w:jc w:val="right"/>
            </w:pPr>
            <w:r w:rsidRPr="00CE62A3">
              <w:t xml:space="preserve">75% for </w:t>
            </w:r>
          </w:p>
        </w:tc>
        <w:tc>
          <w:tcPr>
            <w:tcW w:w="4675" w:type="dxa"/>
          </w:tcPr>
          <w:p w14:paraId="2B68E32C" w14:textId="77777777" w:rsidR="000426F8" w:rsidRPr="00CE62A3" w:rsidRDefault="000426F8" w:rsidP="00337A12">
            <w:pPr>
              <w:spacing w:line="360" w:lineRule="auto"/>
            </w:pPr>
            <w:r w:rsidRPr="00CE62A3">
              <w:t xml:space="preserve">INVESTORS </w:t>
            </w:r>
          </w:p>
        </w:tc>
      </w:tr>
      <w:tr w:rsidR="000426F8" w:rsidRPr="00CE62A3" w14:paraId="0956A386" w14:textId="77777777" w:rsidTr="00337A12">
        <w:tc>
          <w:tcPr>
            <w:tcW w:w="4675" w:type="dxa"/>
          </w:tcPr>
          <w:p w14:paraId="362D35BD" w14:textId="77777777" w:rsidR="000426F8" w:rsidRPr="00CE62A3" w:rsidRDefault="000426F8" w:rsidP="00337A12">
            <w:pPr>
              <w:spacing w:line="360" w:lineRule="auto"/>
              <w:jc w:val="right"/>
            </w:pPr>
            <w:r w:rsidRPr="00CE62A3">
              <w:t xml:space="preserve">25% for </w:t>
            </w:r>
          </w:p>
        </w:tc>
        <w:tc>
          <w:tcPr>
            <w:tcW w:w="4675" w:type="dxa"/>
          </w:tcPr>
          <w:p w14:paraId="7F736780" w14:textId="77777777" w:rsidR="000426F8" w:rsidRPr="00CE62A3" w:rsidRDefault="000426F8" w:rsidP="00337A12">
            <w:pPr>
              <w:spacing w:line="360" w:lineRule="auto"/>
            </w:pPr>
            <w:r w:rsidRPr="00CE62A3">
              <w:t>OT Equity, LLC</w:t>
            </w:r>
          </w:p>
        </w:tc>
      </w:tr>
    </w:tbl>
    <w:p w14:paraId="5BCBEF45" w14:textId="77777777" w:rsidR="000426F8" w:rsidRPr="00CE62A3" w:rsidRDefault="000426F8" w:rsidP="000426F8">
      <w:pPr>
        <w:spacing w:line="360" w:lineRule="auto"/>
        <w:rPr>
          <w:b/>
          <w:bCs/>
          <w:color w:val="000000" w:themeColor="text1"/>
          <w:sz w:val="36"/>
          <w:szCs w:val="36"/>
        </w:rPr>
      </w:pPr>
    </w:p>
    <w:p w14:paraId="39A70E9F" w14:textId="77777777" w:rsidR="000426F8" w:rsidRPr="00CE62A3" w:rsidRDefault="000426F8" w:rsidP="000426F8">
      <w:pPr>
        <w:spacing w:line="360" w:lineRule="auto"/>
        <w:rPr>
          <w:b/>
          <w:bCs/>
          <w:color w:val="000000" w:themeColor="text1"/>
          <w:sz w:val="36"/>
          <w:szCs w:val="36"/>
        </w:rPr>
      </w:pPr>
      <w:r w:rsidRPr="00CE62A3">
        <w:rPr>
          <w:b/>
          <w:bCs/>
          <w:color w:val="000000" w:themeColor="text1"/>
          <w:sz w:val="36"/>
          <w:szCs w:val="36"/>
        </w:rPr>
        <w:t>USE OF PROCEEDS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426F8" w:rsidRPr="00CE62A3" w14:paraId="61565C20" w14:textId="77777777" w:rsidTr="00337A12">
        <w:tc>
          <w:tcPr>
            <w:tcW w:w="4675" w:type="dxa"/>
          </w:tcPr>
          <w:p w14:paraId="58E8BA75" w14:textId="77777777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bookmarkStart w:id="51" w:name="_Hlk89185319"/>
            <w:bookmarkStart w:id="52" w:name="_Hlk91351263"/>
            <w:r w:rsidRPr="00CE62A3">
              <w:rPr>
                <w:color w:val="000000" w:themeColor="text1"/>
                <w:sz w:val="24"/>
                <w:szCs w:val="24"/>
              </w:rPr>
              <w:t>Acquisition Capital</w:t>
            </w:r>
          </w:p>
        </w:tc>
        <w:tc>
          <w:tcPr>
            <w:tcW w:w="4675" w:type="dxa"/>
          </w:tcPr>
          <w:p w14:paraId="73460C64" w14:textId="77777777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2A3">
              <w:rPr>
                <w:color w:val="000000" w:themeColor="text1"/>
                <w:sz w:val="24"/>
                <w:szCs w:val="24"/>
              </w:rPr>
              <w:t>$8,500,000</w:t>
            </w:r>
          </w:p>
        </w:tc>
      </w:tr>
      <w:tr w:rsidR="000426F8" w:rsidRPr="00CE62A3" w14:paraId="16B4A9E2" w14:textId="77777777" w:rsidTr="00337A12">
        <w:tc>
          <w:tcPr>
            <w:tcW w:w="4675" w:type="dxa"/>
          </w:tcPr>
          <w:p w14:paraId="491924F2" w14:textId="57A8813D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2A3">
              <w:rPr>
                <w:color w:val="000000" w:themeColor="text1"/>
                <w:sz w:val="24"/>
                <w:szCs w:val="24"/>
              </w:rPr>
              <w:t>Acquisition Fee</w:t>
            </w:r>
          </w:p>
        </w:tc>
        <w:tc>
          <w:tcPr>
            <w:tcW w:w="4675" w:type="dxa"/>
          </w:tcPr>
          <w:p w14:paraId="64AB3247" w14:textId="77777777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2A3">
              <w:rPr>
                <w:color w:val="000000" w:themeColor="text1"/>
                <w:sz w:val="24"/>
                <w:szCs w:val="24"/>
              </w:rPr>
              <w:t>$1,500,000</w:t>
            </w:r>
          </w:p>
        </w:tc>
      </w:tr>
      <w:tr w:rsidR="000426F8" w:rsidRPr="00CE62A3" w14:paraId="102277DA" w14:textId="77777777" w:rsidTr="00337A12">
        <w:tc>
          <w:tcPr>
            <w:tcW w:w="4675" w:type="dxa"/>
          </w:tcPr>
          <w:p w14:paraId="2BE5FFA5" w14:textId="77777777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2A3">
              <w:rPr>
                <w:color w:val="000000" w:themeColor="text1"/>
                <w:sz w:val="24"/>
                <w:szCs w:val="24"/>
              </w:rPr>
              <w:t>Total Raised</w:t>
            </w:r>
          </w:p>
        </w:tc>
        <w:tc>
          <w:tcPr>
            <w:tcW w:w="4675" w:type="dxa"/>
          </w:tcPr>
          <w:p w14:paraId="318D2DCA" w14:textId="77777777" w:rsidR="000426F8" w:rsidRPr="00CE62A3" w:rsidRDefault="000426F8" w:rsidP="00337A1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CE62A3">
              <w:rPr>
                <w:color w:val="000000" w:themeColor="text1"/>
                <w:sz w:val="24"/>
                <w:szCs w:val="24"/>
              </w:rPr>
              <w:t>$10,000,000</w:t>
            </w:r>
          </w:p>
        </w:tc>
      </w:tr>
    </w:tbl>
    <w:bookmarkEnd w:id="51"/>
    <w:p w14:paraId="0F98DB8B" w14:textId="77777777" w:rsidR="000426F8" w:rsidRDefault="000426F8" w:rsidP="000426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E62A3">
        <w:rPr>
          <w:rFonts w:ascii="Times New Roman" w:hAnsi="Times New Roman" w:cs="Times New Roman"/>
          <w:sz w:val="20"/>
          <w:szCs w:val="20"/>
        </w:rPr>
        <w:t>The capital raised from investors is used to cover down payment of acquisition loans at closing, a search allowance, and working capital. The acquisition fee is payable to OT Equity, LLC.</w:t>
      </w:r>
      <w:bookmarkEnd w:id="52"/>
    </w:p>
    <w:p w14:paraId="6EA15A2D" w14:textId="77777777" w:rsidR="000426F8" w:rsidRDefault="000426F8" w:rsidP="000426F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3A6411" w14:textId="77777777" w:rsidR="00030F21" w:rsidRPr="00CE62A3" w:rsidRDefault="00030F21" w:rsidP="00030F21">
      <w:pPr>
        <w:spacing w:line="360" w:lineRule="auto"/>
        <w:rPr>
          <w:b/>
          <w:bCs/>
          <w:sz w:val="36"/>
          <w:szCs w:val="36"/>
        </w:rPr>
      </w:pPr>
      <w:r w:rsidRPr="00CE62A3">
        <w:rPr>
          <w:b/>
          <w:bCs/>
          <w:sz w:val="36"/>
          <w:szCs w:val="36"/>
        </w:rPr>
        <w:t>CONTACT</w:t>
      </w:r>
    </w:p>
    <w:p w14:paraId="681DD13E" w14:textId="77777777" w:rsidR="00030F21" w:rsidRPr="00CE62A3" w:rsidRDefault="00030F21" w:rsidP="00030F21">
      <w:pPr>
        <w:spacing w:line="360" w:lineRule="auto"/>
        <w:rPr>
          <w:sz w:val="24"/>
          <w:szCs w:val="24"/>
        </w:rPr>
      </w:pPr>
      <w:r w:rsidRPr="00CE62A3">
        <w:rPr>
          <w:sz w:val="24"/>
          <w:szCs w:val="24"/>
        </w:rPr>
        <w:t>Questions should be directed to OT Equity, LLC c/o O</w:t>
      </w:r>
      <w:r>
        <w:rPr>
          <w:sz w:val="24"/>
          <w:szCs w:val="24"/>
        </w:rPr>
        <w:t>luwaseun</w:t>
      </w:r>
      <w:r w:rsidRPr="00CE62A3">
        <w:rPr>
          <w:sz w:val="24"/>
          <w:szCs w:val="24"/>
        </w:rPr>
        <w:t xml:space="preserve"> Adeniji</w:t>
      </w:r>
    </w:p>
    <w:p w14:paraId="5AF1151C" w14:textId="77777777" w:rsidR="00030F21" w:rsidRPr="00CE62A3" w:rsidRDefault="00030F21" w:rsidP="00030F21">
      <w:pPr>
        <w:spacing w:line="360" w:lineRule="auto"/>
        <w:rPr>
          <w:sz w:val="24"/>
          <w:szCs w:val="24"/>
        </w:rPr>
      </w:pPr>
      <w:r w:rsidRPr="00CE62A3">
        <w:rPr>
          <w:sz w:val="24"/>
          <w:szCs w:val="24"/>
        </w:rPr>
        <w:t>Want to make an investment? All</w:t>
      </w:r>
      <w:r>
        <w:rPr>
          <w:sz w:val="24"/>
          <w:szCs w:val="24"/>
        </w:rPr>
        <w:t xml:space="preserve"> </w:t>
      </w:r>
      <w:r w:rsidRPr="00CE62A3">
        <w:rPr>
          <w:sz w:val="24"/>
          <w:szCs w:val="24"/>
        </w:rPr>
        <w:t>investment</w:t>
      </w:r>
      <w:r>
        <w:rPr>
          <w:sz w:val="24"/>
          <w:szCs w:val="24"/>
        </w:rPr>
        <w:t xml:space="preserve">s </w:t>
      </w:r>
      <w:r w:rsidRPr="00CE62A3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Pr="00CE62A3">
        <w:rPr>
          <w:sz w:val="24"/>
          <w:szCs w:val="24"/>
        </w:rPr>
        <w:t>take place here:</w:t>
      </w:r>
      <w:r w:rsidRPr="00CE62A3">
        <w:t xml:space="preserve"> </w:t>
      </w:r>
      <w:hyperlink r:id="rId12" w:history="1">
        <w:r w:rsidRPr="00CE62A3">
          <w:rPr>
            <w:rStyle w:val="Hyperlink"/>
            <w:sz w:val="24"/>
            <w:szCs w:val="24"/>
          </w:rPr>
          <w:t>https://otequity.com/cf-listing-page</w:t>
        </w:r>
      </w:hyperlink>
      <w:r w:rsidRPr="00CE62A3">
        <w:rPr>
          <w:sz w:val="24"/>
          <w:szCs w:val="24"/>
        </w:rPr>
        <w:t>/</w:t>
      </w:r>
    </w:p>
    <w:p w14:paraId="6DC3A7FD" w14:textId="77777777" w:rsidR="00030F21" w:rsidRPr="00CE62A3" w:rsidRDefault="00BE6251" w:rsidP="00030F21">
      <w:pPr>
        <w:spacing w:line="360" w:lineRule="auto"/>
        <w:rPr>
          <w:sz w:val="24"/>
          <w:szCs w:val="24"/>
        </w:rPr>
      </w:pPr>
      <w:hyperlink r:id="rId13" w:history="1">
        <w:r w:rsidR="00030F21" w:rsidRPr="00CE62A3">
          <w:rPr>
            <w:rStyle w:val="Hyperlink"/>
            <w:sz w:val="24"/>
            <w:szCs w:val="24"/>
          </w:rPr>
          <w:t>otadeniji@otequity.com</w:t>
        </w:r>
      </w:hyperlink>
    </w:p>
    <w:p w14:paraId="0610866E" w14:textId="77777777" w:rsidR="00030F21" w:rsidRPr="00CE62A3" w:rsidRDefault="00030F21" w:rsidP="00030F21">
      <w:pPr>
        <w:spacing w:line="360" w:lineRule="auto"/>
        <w:rPr>
          <w:color w:val="000000" w:themeColor="text1"/>
          <w:sz w:val="24"/>
          <w:szCs w:val="24"/>
        </w:rPr>
      </w:pPr>
      <w:r w:rsidRPr="00CE62A3">
        <w:rPr>
          <w:color w:val="000000" w:themeColor="text1"/>
          <w:spacing w:val="15"/>
          <w:sz w:val="24"/>
          <w:szCs w:val="24"/>
          <w:shd w:val="clear" w:color="auto" w:fill="FFFFFF"/>
        </w:rPr>
        <w:t>(832)-669-3270</w:t>
      </w:r>
    </w:p>
    <w:p w14:paraId="68901D34" w14:textId="77777777" w:rsidR="00A95EFC" w:rsidRDefault="00A95EFC" w:rsidP="000426F8">
      <w:pPr>
        <w:spacing w:before="85" w:line="228" w:lineRule="auto"/>
        <w:ind w:right="229"/>
        <w:jc w:val="both"/>
      </w:pPr>
    </w:p>
    <w:p w14:paraId="2778839A" w14:textId="77777777" w:rsidR="00A95EFC" w:rsidRDefault="00A95EFC" w:rsidP="000426F8">
      <w:pPr>
        <w:spacing w:before="85" w:line="228" w:lineRule="auto"/>
        <w:ind w:right="229"/>
        <w:jc w:val="both"/>
      </w:pPr>
    </w:p>
    <w:p w14:paraId="7D08BDED" w14:textId="7BBD47CD" w:rsidR="00A95EFC" w:rsidRPr="000426F8" w:rsidRDefault="00A95EFC" w:rsidP="000426F8">
      <w:pPr>
        <w:spacing w:before="85" w:line="228" w:lineRule="auto"/>
        <w:ind w:right="229"/>
        <w:jc w:val="both"/>
        <w:sectPr w:rsidR="00A95EFC" w:rsidRPr="000426F8">
          <w:pgSz w:w="11900" w:h="16840"/>
          <w:pgMar w:top="1600" w:right="1260" w:bottom="1160" w:left="1260" w:header="0" w:footer="960" w:gutter="0"/>
          <w:cols w:space="720"/>
        </w:sectPr>
      </w:pPr>
    </w:p>
    <w:p w14:paraId="536B2B5A" w14:textId="0FBBF830" w:rsidR="008D0577" w:rsidRDefault="008D0577" w:rsidP="000426F8">
      <w:pPr>
        <w:spacing w:before="85" w:line="228" w:lineRule="auto"/>
        <w:ind w:right="229"/>
        <w:jc w:val="both"/>
      </w:pPr>
    </w:p>
    <w:sectPr w:rsidR="008D0577">
      <w:pgSz w:w="11900" w:h="16840"/>
      <w:pgMar w:top="1340" w:right="1260" w:bottom="1160" w:left="126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B900" w14:textId="77777777" w:rsidR="00BE6251" w:rsidRDefault="00BE6251">
      <w:r>
        <w:separator/>
      </w:r>
    </w:p>
  </w:endnote>
  <w:endnote w:type="continuationSeparator" w:id="0">
    <w:p w14:paraId="778F73A2" w14:textId="77777777" w:rsidR="00BE6251" w:rsidRDefault="00B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8626" w14:textId="3C3DFB58" w:rsidR="00C37850" w:rsidRDefault="00C378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F4FECB" wp14:editId="19786EC3">
              <wp:simplePos x="0" y="0"/>
              <wp:positionH relativeFrom="page">
                <wp:posOffset>6470650</wp:posOffset>
              </wp:positionH>
              <wp:positionV relativeFrom="page">
                <wp:posOffset>9944100</wp:posOffset>
              </wp:positionV>
              <wp:extent cx="222250" cy="17335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D52FB" w14:textId="77777777" w:rsidR="00C37850" w:rsidRDefault="00C37850">
                          <w:pPr>
                            <w:spacing w:before="20"/>
                            <w:ind w:left="6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4FECB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8" type="#_x0000_t202" style="position:absolute;margin-left:509.5pt;margin-top:783pt;width:17.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" filled="f" stroked="f">
              <v:textbox inset="0,0,0,0">
                <w:txbxContent>
                  <w:p w14:paraId="74CD52FB" w14:textId="77777777" w:rsidR="00C37850" w:rsidRDefault="00C37850">
                    <w:pPr>
                      <w:spacing w:before="20"/>
                      <w:ind w:left="6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4F7D" w14:textId="77777777" w:rsidR="00BE6251" w:rsidRDefault="00BE6251">
      <w:r>
        <w:separator/>
      </w:r>
    </w:p>
  </w:footnote>
  <w:footnote w:type="continuationSeparator" w:id="0">
    <w:p w14:paraId="2D406B82" w14:textId="77777777" w:rsidR="00BE6251" w:rsidRDefault="00B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4EF4"/>
    <w:multiLevelType w:val="hybridMultilevel"/>
    <w:tmpl w:val="649AE486"/>
    <w:lvl w:ilvl="0" w:tplc="ADFAF438">
      <w:start w:val="1"/>
      <w:numFmt w:val="decimal"/>
      <w:lvlText w:val="%1"/>
      <w:lvlJc w:val="left"/>
      <w:pPr>
        <w:ind w:left="180" w:hanging="1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6"/>
        <w:sz w:val="16"/>
        <w:szCs w:val="16"/>
      </w:rPr>
    </w:lvl>
    <w:lvl w:ilvl="1" w:tplc="9D74E444">
      <w:numFmt w:val="bullet"/>
      <w:lvlText w:val="•"/>
      <w:lvlJc w:val="left"/>
      <w:pPr>
        <w:ind w:left="1100" w:hanging="159"/>
      </w:pPr>
      <w:rPr>
        <w:rFonts w:hint="default"/>
      </w:rPr>
    </w:lvl>
    <w:lvl w:ilvl="2" w:tplc="7FF8E28E">
      <w:numFmt w:val="bullet"/>
      <w:lvlText w:val="•"/>
      <w:lvlJc w:val="left"/>
      <w:pPr>
        <w:ind w:left="2020" w:hanging="159"/>
      </w:pPr>
      <w:rPr>
        <w:rFonts w:hint="default"/>
      </w:rPr>
    </w:lvl>
    <w:lvl w:ilvl="3" w:tplc="FFC27394">
      <w:numFmt w:val="bullet"/>
      <w:lvlText w:val="•"/>
      <w:lvlJc w:val="left"/>
      <w:pPr>
        <w:ind w:left="2940" w:hanging="159"/>
      </w:pPr>
      <w:rPr>
        <w:rFonts w:hint="default"/>
      </w:rPr>
    </w:lvl>
    <w:lvl w:ilvl="4" w:tplc="86920C02">
      <w:numFmt w:val="bullet"/>
      <w:lvlText w:val="•"/>
      <w:lvlJc w:val="left"/>
      <w:pPr>
        <w:ind w:left="3860" w:hanging="159"/>
      </w:pPr>
      <w:rPr>
        <w:rFonts w:hint="default"/>
      </w:rPr>
    </w:lvl>
    <w:lvl w:ilvl="5" w:tplc="F4BC65A4">
      <w:numFmt w:val="bullet"/>
      <w:lvlText w:val="•"/>
      <w:lvlJc w:val="left"/>
      <w:pPr>
        <w:ind w:left="4780" w:hanging="159"/>
      </w:pPr>
      <w:rPr>
        <w:rFonts w:hint="default"/>
      </w:rPr>
    </w:lvl>
    <w:lvl w:ilvl="6" w:tplc="A34AF464">
      <w:numFmt w:val="bullet"/>
      <w:lvlText w:val="•"/>
      <w:lvlJc w:val="left"/>
      <w:pPr>
        <w:ind w:left="5700" w:hanging="159"/>
      </w:pPr>
      <w:rPr>
        <w:rFonts w:hint="default"/>
      </w:rPr>
    </w:lvl>
    <w:lvl w:ilvl="7" w:tplc="65282B2C">
      <w:numFmt w:val="bullet"/>
      <w:lvlText w:val="•"/>
      <w:lvlJc w:val="left"/>
      <w:pPr>
        <w:ind w:left="6620" w:hanging="159"/>
      </w:pPr>
      <w:rPr>
        <w:rFonts w:hint="default"/>
      </w:rPr>
    </w:lvl>
    <w:lvl w:ilvl="8" w:tplc="C0BA40D6">
      <w:numFmt w:val="bullet"/>
      <w:lvlText w:val="•"/>
      <w:lvlJc w:val="left"/>
      <w:pPr>
        <w:ind w:left="7540" w:hanging="159"/>
      </w:pPr>
      <w:rPr>
        <w:rFonts w:hint="default"/>
      </w:rPr>
    </w:lvl>
  </w:abstractNum>
  <w:abstractNum w:abstractNumId="1" w15:restartNumberingAfterBreak="0">
    <w:nsid w:val="6D02454E"/>
    <w:multiLevelType w:val="hybridMultilevel"/>
    <w:tmpl w:val="E98E9FB8"/>
    <w:lvl w:ilvl="0" w:tplc="FA0EA234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0"/>
        <w:szCs w:val="20"/>
      </w:rPr>
    </w:lvl>
    <w:lvl w:ilvl="1" w:tplc="2A3485B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79788F40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217AB960">
      <w:numFmt w:val="bullet"/>
      <w:lvlText w:val="•"/>
      <w:lvlJc w:val="left"/>
      <w:pPr>
        <w:ind w:left="3444" w:hanging="360"/>
      </w:pPr>
      <w:rPr>
        <w:rFonts w:hint="default"/>
      </w:rPr>
    </w:lvl>
    <w:lvl w:ilvl="4" w:tplc="25D83502"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C34237C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9E06E46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440112A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DAA68F20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77"/>
    <w:rsid w:val="00030F21"/>
    <w:rsid w:val="000426F8"/>
    <w:rsid w:val="0006637F"/>
    <w:rsid w:val="00146C1C"/>
    <w:rsid w:val="001D23D8"/>
    <w:rsid w:val="0024113E"/>
    <w:rsid w:val="00244B54"/>
    <w:rsid w:val="0030049D"/>
    <w:rsid w:val="00333C37"/>
    <w:rsid w:val="00345C7F"/>
    <w:rsid w:val="004A7FA5"/>
    <w:rsid w:val="004B5D93"/>
    <w:rsid w:val="005B1003"/>
    <w:rsid w:val="006D3A6D"/>
    <w:rsid w:val="0087431C"/>
    <w:rsid w:val="008D0577"/>
    <w:rsid w:val="008E0BB1"/>
    <w:rsid w:val="00983BAD"/>
    <w:rsid w:val="00A95EFC"/>
    <w:rsid w:val="00AD1506"/>
    <w:rsid w:val="00BB31FF"/>
    <w:rsid w:val="00BE6251"/>
    <w:rsid w:val="00C37850"/>
    <w:rsid w:val="00E933D9"/>
    <w:rsid w:val="00FB0800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30F4A"/>
  <w15:docId w15:val="{6EF8C131-6931-4DB2-9DF7-96442806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9"/>
      <w:ind w:left="700" w:right="2807"/>
    </w:pPr>
    <w:rPr>
      <w:rFonts w:ascii="Tahoma" w:eastAsia="Tahoma" w:hAnsi="Tahoma" w:cs="Tahoma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spacing w:before="227"/>
      <w:ind w:left="9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4A7FA5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FF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426F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6F8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030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tadeniji@otequ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tequity.com/cf-listing-pa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770D-734C-4940-B1C8-691845FD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14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 an aquisition</vt:lpstr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 an aquisition</dc:title>
  <dc:creator>Oluwaseun Adeniji</dc:creator>
  <cp:lastModifiedBy>Oluwaseun Adeniji</cp:lastModifiedBy>
  <cp:revision>10</cp:revision>
  <dcterms:created xsi:type="dcterms:W3CDTF">2022-01-14T19:02:00Z</dcterms:created>
  <dcterms:modified xsi:type="dcterms:W3CDTF">2022-01-18T09:10:00Z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2022-01-14T00:00:00Z</vt:filetime>
  </property>
</Properties>
</file>